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4D3" w:rsidRDefault="003634D3" w:rsidP="003634D3">
      <w:pPr>
        <w:widowControl w:val="0"/>
        <w:jc w:val="right"/>
        <w:rPr>
          <w:sz w:val="18"/>
          <w:szCs w:val="22"/>
        </w:rPr>
      </w:pPr>
      <w:r>
        <w:rPr>
          <w:sz w:val="18"/>
          <w:szCs w:val="22"/>
        </w:rPr>
        <w:t>Приложение №1</w:t>
      </w:r>
    </w:p>
    <w:p w:rsidR="003634D3" w:rsidRDefault="003634D3" w:rsidP="003634D3">
      <w:pPr>
        <w:widowControl w:val="0"/>
        <w:jc w:val="right"/>
        <w:rPr>
          <w:sz w:val="18"/>
          <w:szCs w:val="22"/>
        </w:rPr>
      </w:pPr>
      <w:r>
        <w:rPr>
          <w:sz w:val="18"/>
          <w:szCs w:val="22"/>
        </w:rPr>
        <w:t xml:space="preserve"> к извещению (информационному сообщению)</w:t>
      </w:r>
    </w:p>
    <w:p w:rsidR="003634D3" w:rsidRDefault="003634D3" w:rsidP="003634D3">
      <w:pPr>
        <w:widowControl w:val="0"/>
        <w:rPr>
          <w:sz w:val="18"/>
          <w:szCs w:val="22"/>
        </w:rPr>
      </w:pPr>
    </w:p>
    <w:p w:rsidR="003634D3" w:rsidRDefault="003634D3" w:rsidP="003634D3">
      <w:pPr>
        <w:widowControl w:val="0"/>
        <w:rPr>
          <w:sz w:val="18"/>
          <w:szCs w:val="22"/>
        </w:rPr>
      </w:pPr>
    </w:p>
    <w:p w:rsidR="003634D3" w:rsidRDefault="003634D3" w:rsidP="003634D3">
      <w:pPr>
        <w:widowControl w:val="0"/>
        <w:rPr>
          <w:sz w:val="18"/>
          <w:szCs w:val="22"/>
        </w:rPr>
      </w:pPr>
    </w:p>
    <w:p w:rsidR="003634D3" w:rsidRDefault="003634D3" w:rsidP="003634D3">
      <w:pPr>
        <w:widowControl w:val="0"/>
        <w:jc w:val="center"/>
        <w:rPr>
          <w:sz w:val="18"/>
          <w:szCs w:val="22"/>
        </w:rPr>
      </w:pPr>
      <w:r>
        <w:rPr>
          <w:rFonts w:ascii="TimesNewRoman" w:hAnsi="TimesNewRoman" w:cs="TimesNewRoman"/>
          <w:b/>
          <w:sz w:val="22"/>
          <w:szCs w:val="22"/>
        </w:rPr>
        <w:t>Форма заявки на участие в аукционе</w:t>
      </w:r>
    </w:p>
    <w:p w:rsidR="003634D3" w:rsidRDefault="003634D3" w:rsidP="003634D3">
      <w:pPr>
        <w:widowControl w:val="0"/>
        <w:jc w:val="right"/>
        <w:rPr>
          <w:sz w:val="18"/>
          <w:szCs w:val="22"/>
        </w:rPr>
      </w:pPr>
    </w:p>
    <w:p w:rsidR="003634D3" w:rsidRDefault="003634D3" w:rsidP="003634D3">
      <w:pPr>
        <w:jc w:val="center"/>
        <w:rPr>
          <w:b/>
          <w:kern w:val="2"/>
          <w:sz w:val="22"/>
          <w:szCs w:val="20"/>
        </w:rPr>
      </w:pPr>
      <w:r>
        <w:rPr>
          <w:b/>
          <w:kern w:val="2"/>
          <w:sz w:val="22"/>
          <w:szCs w:val="20"/>
        </w:rPr>
        <w:t>ЗАЯВКА НА УЧАСТИЕ В ЭЛЕКТРОННОМ АУКЦИОНЕ</w:t>
      </w:r>
    </w:p>
    <w:p w:rsidR="003634D3" w:rsidRDefault="003634D3" w:rsidP="003634D3">
      <w:pPr>
        <w:jc w:val="center"/>
        <w:rPr>
          <w:b/>
          <w:kern w:val="2"/>
          <w:sz w:val="22"/>
          <w:szCs w:val="20"/>
        </w:rPr>
      </w:pPr>
      <w:r>
        <w:rPr>
          <w:b/>
          <w:kern w:val="2"/>
          <w:sz w:val="22"/>
          <w:szCs w:val="20"/>
        </w:rPr>
        <w:t>НА ПРАВО ЗАКЛЮЧЕНИЯ ДОГОВОРА АРЕНДЫ ЗЕМЕЛЬНОГО УЧАСТКА</w:t>
      </w:r>
    </w:p>
    <w:p w:rsidR="003634D3" w:rsidRDefault="003634D3" w:rsidP="003634D3">
      <w:pPr>
        <w:ind w:firstLine="567"/>
        <w:jc w:val="both"/>
        <w:rPr>
          <w:sz w:val="22"/>
          <w:szCs w:val="20"/>
        </w:rPr>
      </w:pPr>
    </w:p>
    <w:p w:rsidR="003634D3" w:rsidRDefault="003634D3" w:rsidP="003634D3">
      <w:pPr>
        <w:ind w:firstLine="567"/>
        <w:jc w:val="both"/>
        <w:rPr>
          <w:sz w:val="22"/>
          <w:szCs w:val="20"/>
        </w:rPr>
      </w:pPr>
      <w:r>
        <w:rPr>
          <w:sz w:val="22"/>
          <w:szCs w:val="20"/>
        </w:rPr>
        <w:t>1. Изучив данные информационного сообщения об объекте и условиях аукциона, опубликованного "_____" _______________ 2025 г., извещение № _______________________ (</w:t>
      </w:r>
      <w:r>
        <w:rPr>
          <w:sz w:val="22"/>
          <w:szCs w:val="20"/>
          <w:u w:val="single"/>
        </w:rPr>
        <w:t>нужное подчеркнуть</w:t>
      </w:r>
      <w:r>
        <w:rPr>
          <w:sz w:val="22"/>
          <w:szCs w:val="20"/>
        </w:rPr>
        <w:t xml:space="preserve">: /сайт </w:t>
      </w:r>
      <w:proofErr w:type="spellStart"/>
      <w:r>
        <w:rPr>
          <w:sz w:val="22"/>
          <w:szCs w:val="20"/>
        </w:rPr>
        <w:t>адмдзержинск</w:t>
      </w:r>
      <w:proofErr w:type="gramStart"/>
      <w:r>
        <w:rPr>
          <w:sz w:val="22"/>
          <w:szCs w:val="20"/>
        </w:rPr>
        <w:t>.р</w:t>
      </w:r>
      <w:proofErr w:type="gramEnd"/>
      <w:r>
        <w:rPr>
          <w:sz w:val="22"/>
          <w:szCs w:val="20"/>
        </w:rPr>
        <w:t>ф</w:t>
      </w:r>
      <w:proofErr w:type="spellEnd"/>
      <w:r>
        <w:rPr>
          <w:sz w:val="22"/>
          <w:szCs w:val="20"/>
        </w:rPr>
        <w:t>/ са</w:t>
      </w:r>
      <w:bookmarkStart w:id="0" w:name="_GoBack"/>
      <w:bookmarkEnd w:id="0"/>
      <w:r>
        <w:rPr>
          <w:sz w:val="22"/>
          <w:szCs w:val="20"/>
        </w:rPr>
        <w:t>йт torgi.gov.ru/ электронная торговая площадка catalog.lot-online.ru) я, нижеподписавшийся, уполномоченный на подписание принимаю решение об участии в электронном аукционе на право заключения договора аренды земельного участка, Лот №______, по адресу:______________________________________________________________________________________________________________________________________</w:t>
      </w:r>
    </w:p>
    <w:p w:rsidR="003634D3" w:rsidRDefault="003634D3" w:rsidP="003634D3">
      <w:pPr>
        <w:tabs>
          <w:tab w:val="left" w:pos="5103"/>
        </w:tabs>
        <w:jc w:val="center"/>
        <w:rPr>
          <w:sz w:val="22"/>
          <w:szCs w:val="20"/>
        </w:rPr>
      </w:pPr>
      <w:r>
        <w:rPr>
          <w:sz w:val="16"/>
          <w:szCs w:val="16"/>
        </w:rPr>
        <w:t xml:space="preserve">(адрес земельного участка) </w:t>
      </w:r>
      <w:r>
        <w:rPr>
          <w:sz w:val="22"/>
          <w:szCs w:val="22"/>
        </w:rPr>
        <w:t>площадью_______________</w:t>
      </w:r>
      <w:proofErr w:type="spellStart"/>
      <w:r>
        <w:rPr>
          <w:sz w:val="22"/>
          <w:szCs w:val="22"/>
        </w:rPr>
        <w:t>кв</w:t>
      </w:r>
      <w:proofErr w:type="gramStart"/>
      <w:r>
        <w:rPr>
          <w:sz w:val="22"/>
          <w:szCs w:val="22"/>
        </w:rPr>
        <w:t>.м</w:t>
      </w:r>
      <w:proofErr w:type="spellEnd"/>
      <w:proofErr w:type="gramEnd"/>
      <w:r>
        <w:rPr>
          <w:sz w:val="22"/>
          <w:szCs w:val="22"/>
        </w:rPr>
        <w:t>, с разрешенным использованием: для _________________________________________________________________________________.</w:t>
      </w:r>
      <w:r>
        <w:rPr>
          <w:sz w:val="22"/>
          <w:szCs w:val="20"/>
        </w:rPr>
        <w:t xml:space="preserve"> </w:t>
      </w:r>
    </w:p>
    <w:p w:rsidR="003634D3" w:rsidRDefault="003634D3" w:rsidP="003634D3">
      <w:pPr>
        <w:spacing w:before="40" w:after="40"/>
        <w:ind w:firstLine="567"/>
        <w:jc w:val="both"/>
        <w:rPr>
          <w:sz w:val="22"/>
          <w:szCs w:val="20"/>
        </w:rPr>
      </w:pPr>
      <w:r>
        <w:rPr>
          <w:sz w:val="22"/>
          <w:szCs w:val="20"/>
        </w:rPr>
        <w:t xml:space="preserve">2. В случае победы на аукционе принимаю на себя обязательство: </w:t>
      </w:r>
    </w:p>
    <w:p w:rsidR="003634D3" w:rsidRPr="00B11451" w:rsidRDefault="003634D3" w:rsidP="003634D3">
      <w:pPr>
        <w:spacing w:before="40" w:after="40"/>
        <w:ind w:firstLine="567"/>
        <w:jc w:val="both"/>
        <w:rPr>
          <w:color w:val="00B050"/>
          <w:sz w:val="22"/>
          <w:szCs w:val="20"/>
        </w:rPr>
      </w:pPr>
      <w:r>
        <w:rPr>
          <w:sz w:val="22"/>
          <w:szCs w:val="20"/>
        </w:rPr>
        <w:t>2.1. заключить договор аренды земельного участка в установленные Земельным кодексом сроки.</w:t>
      </w:r>
    </w:p>
    <w:p w:rsidR="003634D3" w:rsidRPr="00EB2555" w:rsidRDefault="003634D3" w:rsidP="003634D3">
      <w:pPr>
        <w:spacing w:before="40" w:after="40"/>
        <w:ind w:firstLine="567"/>
        <w:jc w:val="both"/>
        <w:rPr>
          <w:sz w:val="22"/>
          <w:szCs w:val="20"/>
        </w:rPr>
      </w:pPr>
      <w:proofErr w:type="gramStart"/>
      <w:r>
        <w:rPr>
          <w:sz w:val="22"/>
          <w:szCs w:val="20"/>
        </w:rPr>
        <w:t xml:space="preserve">2.2. </w:t>
      </w:r>
      <w:r w:rsidRPr="00EB2555">
        <w:rPr>
          <w:sz w:val="22"/>
          <w:szCs w:val="20"/>
        </w:rPr>
        <w:t>вносить арендную плату ежемесячно равными частями до 1-го числа месяца, следующего за отчетным, а арендную плату за декабрь внести до 25 декабря текущего года, но не позднее даты прекращения договорных отношений по договору аренды в соответствии с протоколом.</w:t>
      </w:r>
      <w:proofErr w:type="gramEnd"/>
    </w:p>
    <w:p w:rsidR="003634D3" w:rsidRDefault="003634D3" w:rsidP="003634D3">
      <w:pPr>
        <w:spacing w:before="40" w:after="40"/>
        <w:ind w:firstLine="567"/>
        <w:jc w:val="both"/>
        <w:rPr>
          <w:sz w:val="22"/>
          <w:szCs w:val="20"/>
        </w:rPr>
      </w:pPr>
      <w:r>
        <w:rPr>
          <w:sz w:val="22"/>
          <w:szCs w:val="20"/>
        </w:rPr>
        <w:t>3. Настоящая заявка вместе с платежным документом от "____" ______________ 2025 г. имеют силу договора о задатке, между нами.</w:t>
      </w:r>
    </w:p>
    <w:p w:rsidR="003634D3" w:rsidRDefault="003634D3" w:rsidP="003634D3">
      <w:pPr>
        <w:spacing w:before="40" w:after="40"/>
        <w:ind w:firstLine="567"/>
        <w:jc w:val="both"/>
        <w:rPr>
          <w:sz w:val="22"/>
          <w:szCs w:val="20"/>
        </w:rPr>
      </w:pPr>
      <w:r>
        <w:rPr>
          <w:sz w:val="22"/>
          <w:szCs w:val="20"/>
        </w:rPr>
        <w:t>4. Я согласен (сна) с тем, что в случае признания меня победителем аукциона и моего отказа от подписания протокола с организаторами (продавцами) аукциона либо отказа от заключения договора аренды земельного участка, сумма внесенного мною задатка остается в распоряжении организатора (продавца).</w:t>
      </w:r>
    </w:p>
    <w:p w:rsidR="003634D3" w:rsidRDefault="003634D3" w:rsidP="003634D3">
      <w:pPr>
        <w:spacing w:before="40" w:after="40"/>
        <w:ind w:firstLine="567"/>
        <w:jc w:val="both"/>
        <w:rPr>
          <w:sz w:val="22"/>
          <w:szCs w:val="20"/>
        </w:rPr>
      </w:pPr>
      <w:r>
        <w:rPr>
          <w:sz w:val="22"/>
          <w:szCs w:val="20"/>
        </w:rPr>
        <w:t>5. До подписания договора аренды земельного участка настоящая заявка вместе с протоколом будут считаться имеющими силу договора, между нами.</w:t>
      </w:r>
    </w:p>
    <w:p w:rsidR="003634D3" w:rsidRDefault="003634D3" w:rsidP="003634D3">
      <w:pPr>
        <w:spacing w:before="80"/>
        <w:ind w:firstLine="567"/>
        <w:jc w:val="both"/>
        <w:rPr>
          <w:sz w:val="22"/>
          <w:szCs w:val="20"/>
        </w:rPr>
      </w:pPr>
      <w:r>
        <w:rPr>
          <w:sz w:val="22"/>
          <w:szCs w:val="20"/>
        </w:rPr>
        <w:t>6. Заявитель: __________________________________________________________________________________</w:t>
      </w:r>
    </w:p>
    <w:p w:rsidR="003634D3" w:rsidRDefault="003634D3" w:rsidP="003634D3">
      <w:pPr>
        <w:pBdr>
          <w:bottom w:val="single" w:sz="12" w:space="1" w:color="000000"/>
        </w:pBdr>
        <w:ind w:firstLine="425"/>
        <w:jc w:val="center"/>
        <w:rPr>
          <w:sz w:val="18"/>
          <w:szCs w:val="20"/>
        </w:rPr>
      </w:pPr>
      <w:r>
        <w:rPr>
          <w:sz w:val="18"/>
          <w:szCs w:val="20"/>
        </w:rPr>
        <w:t>(Фамилия, Имя, Отчество заявителя)</w:t>
      </w:r>
    </w:p>
    <w:p w:rsidR="003634D3" w:rsidRDefault="003634D3" w:rsidP="003634D3">
      <w:pPr>
        <w:pBdr>
          <w:bottom w:val="single" w:sz="12" w:space="1" w:color="000000"/>
        </w:pBdr>
        <w:ind w:firstLine="425"/>
        <w:jc w:val="center"/>
        <w:rPr>
          <w:sz w:val="18"/>
          <w:szCs w:val="20"/>
        </w:rPr>
      </w:pPr>
    </w:p>
    <w:p w:rsidR="003634D3" w:rsidRDefault="003634D3" w:rsidP="003634D3">
      <w:pPr>
        <w:tabs>
          <w:tab w:val="left" w:pos="3420"/>
        </w:tabs>
        <w:jc w:val="both"/>
        <w:rPr>
          <w:sz w:val="18"/>
          <w:szCs w:val="18"/>
        </w:rPr>
      </w:pPr>
      <w:r>
        <w:rPr>
          <w:sz w:val="22"/>
          <w:szCs w:val="20"/>
        </w:rPr>
        <w:tab/>
      </w:r>
      <w:r>
        <w:rPr>
          <w:sz w:val="18"/>
          <w:szCs w:val="18"/>
        </w:rPr>
        <w:t>(доверенность №, дата)</w:t>
      </w:r>
    </w:p>
    <w:p w:rsidR="003634D3" w:rsidRDefault="003634D3" w:rsidP="003634D3">
      <w:pPr>
        <w:spacing w:before="40" w:after="40"/>
        <w:rPr>
          <w:sz w:val="22"/>
          <w:szCs w:val="20"/>
        </w:rPr>
      </w:pPr>
      <w:r>
        <w:rPr>
          <w:sz w:val="22"/>
          <w:szCs w:val="20"/>
        </w:rPr>
        <w:t>Паспорт: серия __________ № ____________, выдан_____________________________________</w:t>
      </w:r>
    </w:p>
    <w:p w:rsidR="003634D3" w:rsidRDefault="003634D3" w:rsidP="003634D3">
      <w:pPr>
        <w:tabs>
          <w:tab w:val="left" w:pos="709"/>
        </w:tabs>
        <w:spacing w:before="40" w:after="40"/>
        <w:jc w:val="both"/>
        <w:rPr>
          <w:sz w:val="22"/>
          <w:szCs w:val="20"/>
        </w:rPr>
      </w:pPr>
      <w:r>
        <w:rPr>
          <w:sz w:val="22"/>
          <w:szCs w:val="20"/>
        </w:rPr>
        <w:t>___________________________________________________от_____________________________</w:t>
      </w:r>
    </w:p>
    <w:p w:rsidR="003634D3" w:rsidRDefault="003634D3" w:rsidP="003634D3">
      <w:pPr>
        <w:tabs>
          <w:tab w:val="left" w:pos="709"/>
        </w:tabs>
        <w:spacing w:before="40" w:after="40"/>
        <w:jc w:val="both"/>
        <w:rPr>
          <w:sz w:val="22"/>
          <w:szCs w:val="20"/>
        </w:rPr>
      </w:pPr>
      <w:proofErr w:type="gramStart"/>
      <w:r>
        <w:rPr>
          <w:sz w:val="22"/>
          <w:szCs w:val="20"/>
        </w:rPr>
        <w:t>Зарегистрирован</w:t>
      </w:r>
      <w:proofErr w:type="gramEnd"/>
      <w:r>
        <w:rPr>
          <w:sz w:val="22"/>
          <w:szCs w:val="20"/>
        </w:rPr>
        <w:t xml:space="preserve"> по адресу: __________________________________________________________ ИНН </w:t>
      </w:r>
      <w:r>
        <w:rPr>
          <w:i/>
          <w:sz w:val="16"/>
          <w:szCs w:val="16"/>
        </w:rPr>
        <w:t>(ф/л)</w:t>
      </w:r>
      <w:r>
        <w:rPr>
          <w:sz w:val="22"/>
          <w:szCs w:val="20"/>
        </w:rPr>
        <w:t>: ___________________________________________________________; кон</w:t>
      </w:r>
      <w:proofErr w:type="gramStart"/>
      <w:r>
        <w:rPr>
          <w:sz w:val="22"/>
          <w:szCs w:val="20"/>
        </w:rPr>
        <w:t>.</w:t>
      </w:r>
      <w:proofErr w:type="gramEnd"/>
      <w:r>
        <w:rPr>
          <w:sz w:val="22"/>
          <w:szCs w:val="20"/>
        </w:rPr>
        <w:t xml:space="preserve"> </w:t>
      </w:r>
      <w:proofErr w:type="gramStart"/>
      <w:r>
        <w:rPr>
          <w:sz w:val="22"/>
          <w:szCs w:val="20"/>
        </w:rPr>
        <w:t>т</w:t>
      </w:r>
      <w:proofErr w:type="gramEnd"/>
      <w:r>
        <w:rPr>
          <w:sz w:val="22"/>
          <w:szCs w:val="20"/>
        </w:rPr>
        <w:t>елефон: __________________________________________________________________________________e-mail_________________________________СНИЛС ___________________________________</w:t>
      </w:r>
    </w:p>
    <w:p w:rsidR="003634D3" w:rsidRDefault="003634D3" w:rsidP="003634D3">
      <w:pPr>
        <w:spacing w:before="40" w:after="40"/>
        <w:ind w:left="283" w:firstLine="284"/>
        <w:rPr>
          <w:sz w:val="22"/>
          <w:szCs w:val="20"/>
        </w:rPr>
      </w:pPr>
      <w:r>
        <w:rPr>
          <w:sz w:val="22"/>
          <w:szCs w:val="20"/>
        </w:rPr>
        <w:t>7. Копии документов в соответствии с извещением № ______________________прилагаю.</w:t>
      </w:r>
    </w:p>
    <w:p w:rsidR="003634D3" w:rsidRDefault="003634D3" w:rsidP="003634D3">
      <w:pPr>
        <w:ind w:firstLine="567"/>
        <w:jc w:val="both"/>
        <w:rPr>
          <w:sz w:val="22"/>
          <w:szCs w:val="22"/>
        </w:rPr>
      </w:pPr>
      <w:r>
        <w:rPr>
          <w:sz w:val="22"/>
          <w:szCs w:val="20"/>
        </w:rPr>
        <w:t xml:space="preserve">8. В случае непризнания меня </w:t>
      </w:r>
      <w:r>
        <w:rPr>
          <w:sz w:val="22"/>
          <w:szCs w:val="22"/>
        </w:rPr>
        <w:t xml:space="preserve">победителем аукциона прошу вернуть задаток по следующим реквизитам: </w:t>
      </w:r>
    </w:p>
    <w:p w:rsidR="003634D3" w:rsidRDefault="003634D3" w:rsidP="003634D3">
      <w:pPr>
        <w:rPr>
          <w:sz w:val="22"/>
          <w:szCs w:val="22"/>
        </w:rPr>
      </w:pPr>
      <w:proofErr w:type="gramStart"/>
      <w:r>
        <w:rPr>
          <w:sz w:val="22"/>
          <w:szCs w:val="22"/>
        </w:rPr>
        <w:t>р</w:t>
      </w:r>
      <w:proofErr w:type="gramEnd"/>
      <w:r>
        <w:rPr>
          <w:sz w:val="22"/>
          <w:szCs w:val="22"/>
        </w:rPr>
        <w:t>/</w:t>
      </w:r>
      <w:proofErr w:type="spellStart"/>
      <w:r>
        <w:rPr>
          <w:sz w:val="22"/>
          <w:szCs w:val="22"/>
        </w:rPr>
        <w:t>сч</w:t>
      </w:r>
      <w:proofErr w:type="spellEnd"/>
      <w:r>
        <w:rPr>
          <w:sz w:val="22"/>
          <w:szCs w:val="22"/>
        </w:rPr>
        <w:t xml:space="preserve"> (л/сч)__________________________________в______________________________________</w:t>
      </w:r>
    </w:p>
    <w:p w:rsidR="003634D3" w:rsidRDefault="003634D3" w:rsidP="003634D3">
      <w:pPr>
        <w:tabs>
          <w:tab w:val="left" w:pos="5361"/>
        </w:tabs>
        <w:jc w:val="center"/>
        <w:rPr>
          <w:sz w:val="22"/>
          <w:szCs w:val="20"/>
        </w:rPr>
      </w:pPr>
      <w:r>
        <w:rPr>
          <w:i/>
          <w:sz w:val="16"/>
          <w:szCs w:val="16"/>
        </w:rPr>
        <w:t xml:space="preserve">(наименование банка (филиала) указывается полностью) </w:t>
      </w:r>
      <w:r>
        <w:rPr>
          <w:sz w:val="22"/>
          <w:szCs w:val="22"/>
        </w:rPr>
        <w:t>БИК___________________________________</w:t>
      </w:r>
      <w:proofErr w:type="gramStart"/>
      <w:r>
        <w:rPr>
          <w:sz w:val="22"/>
          <w:szCs w:val="22"/>
        </w:rPr>
        <w:t>к</w:t>
      </w:r>
      <w:proofErr w:type="gramEnd"/>
      <w:r>
        <w:rPr>
          <w:sz w:val="22"/>
          <w:szCs w:val="22"/>
        </w:rPr>
        <w:t>/с_________________________________________</w:t>
      </w:r>
    </w:p>
    <w:p w:rsidR="003634D3" w:rsidRDefault="003634D3" w:rsidP="003634D3">
      <w:pPr>
        <w:tabs>
          <w:tab w:val="left" w:pos="709"/>
        </w:tabs>
        <w:jc w:val="both"/>
        <w:rPr>
          <w:sz w:val="22"/>
          <w:szCs w:val="20"/>
        </w:rPr>
      </w:pPr>
      <w:r>
        <w:rPr>
          <w:sz w:val="22"/>
          <w:szCs w:val="22"/>
        </w:rPr>
        <w:t>КПП_________________________________ИН</w:t>
      </w:r>
      <w:proofErr w:type="gramStart"/>
      <w:r>
        <w:rPr>
          <w:sz w:val="22"/>
          <w:szCs w:val="22"/>
        </w:rPr>
        <w:t>Н</w:t>
      </w:r>
      <w:r>
        <w:rPr>
          <w:i/>
          <w:sz w:val="16"/>
          <w:szCs w:val="16"/>
        </w:rPr>
        <w:t>(</w:t>
      </w:r>
      <w:proofErr w:type="gramEnd"/>
      <w:r>
        <w:rPr>
          <w:i/>
          <w:sz w:val="16"/>
          <w:szCs w:val="16"/>
        </w:rPr>
        <w:t>банка)</w:t>
      </w:r>
      <w:r>
        <w:rPr>
          <w:sz w:val="22"/>
          <w:szCs w:val="22"/>
        </w:rPr>
        <w:t>____________________________________</w:t>
      </w:r>
    </w:p>
    <w:p w:rsidR="003634D3" w:rsidRDefault="003634D3" w:rsidP="003634D3">
      <w:pPr>
        <w:tabs>
          <w:tab w:val="left" w:pos="709"/>
        </w:tabs>
        <w:jc w:val="center"/>
        <w:rPr>
          <w:sz w:val="22"/>
          <w:szCs w:val="20"/>
        </w:rPr>
      </w:pPr>
      <w:r>
        <w:rPr>
          <w:i/>
          <w:sz w:val="16"/>
          <w:szCs w:val="16"/>
        </w:rPr>
        <w:t xml:space="preserve">(реквизиты банка для возврата задатка заполняются </w:t>
      </w:r>
      <w:r>
        <w:rPr>
          <w:b/>
          <w:i/>
          <w:sz w:val="16"/>
          <w:szCs w:val="16"/>
        </w:rPr>
        <w:t>«Заявителем»</w:t>
      </w:r>
      <w:r>
        <w:rPr>
          <w:i/>
          <w:sz w:val="16"/>
          <w:szCs w:val="16"/>
        </w:rPr>
        <w:t xml:space="preserve"> в обязательном порядке)</w:t>
      </w:r>
    </w:p>
    <w:p w:rsidR="003634D3" w:rsidRDefault="003634D3" w:rsidP="003634D3">
      <w:pPr>
        <w:spacing w:before="40" w:after="40"/>
        <w:ind w:firstLine="567"/>
        <w:jc w:val="both"/>
        <w:rPr>
          <w:sz w:val="22"/>
          <w:szCs w:val="20"/>
        </w:rPr>
      </w:pPr>
      <w:r>
        <w:rPr>
          <w:sz w:val="22"/>
          <w:szCs w:val="20"/>
        </w:rPr>
        <w:t>9. Осмотр земельного участка на местности произведен  мною “_____”____________, претензий по состоянию земельного участка и вопросов иного характера не имеется.</w:t>
      </w:r>
    </w:p>
    <w:p w:rsidR="003634D3" w:rsidRDefault="003634D3" w:rsidP="003634D3">
      <w:pPr>
        <w:spacing w:before="40" w:after="40"/>
        <w:ind w:firstLine="567"/>
        <w:jc w:val="both"/>
        <w:rPr>
          <w:sz w:val="22"/>
          <w:szCs w:val="20"/>
        </w:rPr>
      </w:pPr>
      <w:r>
        <w:rPr>
          <w:sz w:val="22"/>
          <w:szCs w:val="20"/>
        </w:rPr>
        <w:t xml:space="preserve">10. С условиями подключения инженерных коммуникаций </w:t>
      </w:r>
      <w:proofErr w:type="gramStart"/>
      <w:r>
        <w:rPr>
          <w:sz w:val="22"/>
          <w:szCs w:val="20"/>
        </w:rPr>
        <w:t>ознакомлен</w:t>
      </w:r>
      <w:proofErr w:type="gramEnd"/>
      <w:r>
        <w:rPr>
          <w:sz w:val="22"/>
          <w:szCs w:val="20"/>
        </w:rPr>
        <w:t xml:space="preserve"> </w:t>
      </w:r>
    </w:p>
    <w:p w:rsidR="003634D3" w:rsidRDefault="003634D3" w:rsidP="003634D3">
      <w:pPr>
        <w:spacing w:before="40" w:after="40"/>
        <w:ind w:firstLine="567"/>
        <w:jc w:val="both"/>
        <w:rPr>
          <w:sz w:val="22"/>
          <w:szCs w:val="20"/>
        </w:rPr>
      </w:pPr>
      <w:r>
        <w:rPr>
          <w:sz w:val="22"/>
          <w:szCs w:val="20"/>
        </w:rPr>
        <w:t>«____» _________2025 г.</w:t>
      </w:r>
    </w:p>
    <w:p w:rsidR="003634D3" w:rsidRDefault="003634D3" w:rsidP="003634D3">
      <w:pPr>
        <w:spacing w:before="40" w:after="40"/>
        <w:ind w:firstLine="567"/>
        <w:rPr>
          <w:sz w:val="22"/>
          <w:szCs w:val="20"/>
        </w:rPr>
      </w:pPr>
      <w:r>
        <w:rPr>
          <w:sz w:val="22"/>
          <w:szCs w:val="20"/>
        </w:rPr>
        <w:lastRenderedPageBreak/>
        <w:t xml:space="preserve">11. С условиями договора аренды земельного участка </w:t>
      </w:r>
      <w:proofErr w:type="gramStart"/>
      <w:r>
        <w:rPr>
          <w:sz w:val="22"/>
          <w:szCs w:val="20"/>
        </w:rPr>
        <w:t>ознакомлен</w:t>
      </w:r>
      <w:proofErr w:type="gramEnd"/>
      <w:r>
        <w:rPr>
          <w:sz w:val="22"/>
          <w:szCs w:val="20"/>
        </w:rPr>
        <w:t xml:space="preserve">  </w:t>
      </w:r>
    </w:p>
    <w:p w:rsidR="003634D3" w:rsidRDefault="003634D3" w:rsidP="003634D3">
      <w:pPr>
        <w:spacing w:before="40" w:after="40"/>
        <w:ind w:firstLine="567"/>
        <w:rPr>
          <w:sz w:val="22"/>
          <w:szCs w:val="20"/>
        </w:rPr>
      </w:pPr>
      <w:r>
        <w:rPr>
          <w:sz w:val="22"/>
          <w:szCs w:val="20"/>
        </w:rPr>
        <w:t>«____» _________2025 г.</w:t>
      </w:r>
    </w:p>
    <w:p w:rsidR="003634D3" w:rsidRPr="009618FF" w:rsidRDefault="003634D3" w:rsidP="003634D3">
      <w:pPr>
        <w:tabs>
          <w:tab w:val="left" w:pos="0"/>
          <w:tab w:val="left" w:pos="851"/>
          <w:tab w:val="left" w:pos="993"/>
          <w:tab w:val="left" w:pos="1276"/>
          <w:tab w:val="left" w:pos="2835"/>
          <w:tab w:val="left" w:pos="3828"/>
        </w:tabs>
        <w:spacing w:before="40" w:after="40"/>
        <w:ind w:firstLine="567"/>
        <w:jc w:val="both"/>
        <w:rPr>
          <w:sz w:val="22"/>
          <w:szCs w:val="20"/>
        </w:rPr>
      </w:pPr>
      <w:r w:rsidRPr="009618FF">
        <w:rPr>
          <w:sz w:val="22"/>
          <w:szCs w:val="20"/>
        </w:rPr>
        <w:t>12. </w:t>
      </w:r>
      <w:proofErr w:type="gramStart"/>
      <w:r w:rsidRPr="009618FF">
        <w:rPr>
          <w:sz w:val="22"/>
          <w:szCs w:val="20"/>
        </w:rPr>
        <w:t>Настоящей заявкой также подтверждаю, что я, нижеподписавшийся (</w:t>
      </w:r>
      <w:proofErr w:type="spellStart"/>
      <w:r w:rsidRPr="009618FF">
        <w:rPr>
          <w:sz w:val="22"/>
          <w:szCs w:val="20"/>
        </w:rPr>
        <w:t>шаяся</w:t>
      </w:r>
      <w:proofErr w:type="spellEnd"/>
      <w:r w:rsidRPr="009618FF">
        <w:rPr>
          <w:sz w:val="22"/>
          <w:szCs w:val="20"/>
        </w:rPr>
        <w:t>)_________________________________________(ФИО), в соответствии с требованиями статьи 9 Федерального закона от 27.07.2006 №152-ФЗ «О персональных данных» согласен на обработку Комитетом по управлению муниципальным имуществом администрации города Дзержинска Нижегородской области моих персональных данных в целях осуществления действий, в том числе направленных на информационное обеспечение, предусмотренных земельным кодексом Российской Федерации от 25 октября 2001 г</w:t>
      </w:r>
      <w:proofErr w:type="gramEnd"/>
      <w:r w:rsidRPr="009618FF">
        <w:rPr>
          <w:sz w:val="22"/>
          <w:szCs w:val="20"/>
        </w:rPr>
        <w:t>. №136-ФЗ,</w:t>
      </w:r>
      <w:r w:rsidRPr="009618FF">
        <w:rPr>
          <w:color w:val="FF0000"/>
          <w:sz w:val="22"/>
          <w:szCs w:val="20"/>
        </w:rPr>
        <w:t xml:space="preserve"> </w:t>
      </w:r>
      <w:r w:rsidRPr="009618FF">
        <w:rPr>
          <w:sz w:val="22"/>
          <w:szCs w:val="20"/>
        </w:rPr>
        <w:t xml:space="preserve">в связи с участием в аукционе в электронной форме на право заключения договора аренды земельного участка. </w:t>
      </w:r>
    </w:p>
    <w:p w:rsidR="003634D3" w:rsidRPr="009618FF" w:rsidRDefault="003634D3" w:rsidP="003634D3">
      <w:pPr>
        <w:tabs>
          <w:tab w:val="left" w:pos="0"/>
          <w:tab w:val="left" w:pos="851"/>
          <w:tab w:val="left" w:pos="993"/>
          <w:tab w:val="left" w:pos="1276"/>
          <w:tab w:val="left" w:pos="2835"/>
          <w:tab w:val="left" w:pos="3828"/>
        </w:tabs>
        <w:spacing w:before="40" w:after="40"/>
        <w:ind w:firstLine="567"/>
        <w:jc w:val="both"/>
        <w:rPr>
          <w:sz w:val="22"/>
          <w:szCs w:val="20"/>
        </w:rPr>
      </w:pPr>
      <w:proofErr w:type="gramStart"/>
      <w:r w:rsidRPr="009618FF">
        <w:rPr>
          <w:sz w:val="22"/>
          <w:szCs w:val="20"/>
        </w:rPr>
        <w:t>При этом под персональными данными подразумевается любая информация, имеющая ко мне отношение как к субъекту персональных данных, в том числе фамилия, имя, отчество, пол и возраст, номер основного документа, удостоверяющего личность, сведения о дате выдачи указанного  документа и выдавшем его органе, реквизиты доверенности, дата и место рождения, адрес регистрации по месту жительства и адрес фактического проживания, семейный статус, номер телефона</w:t>
      </w:r>
      <w:proofErr w:type="gramEnd"/>
      <w:r w:rsidRPr="009618FF">
        <w:rPr>
          <w:sz w:val="22"/>
          <w:szCs w:val="20"/>
        </w:rPr>
        <w:t xml:space="preserve"> домашний и  мобильный, </w:t>
      </w:r>
      <w:r w:rsidRPr="009618FF">
        <w:rPr>
          <w:sz w:val="22"/>
          <w:szCs w:val="20"/>
        </w:rPr>
        <w:tab/>
        <w:t xml:space="preserve">почтовые и электронные адреса, страховой номер индивидуального лицевого счета (СНИЛС), идентификационный номер налогоплательщика (ИНН), иная информация. </w:t>
      </w:r>
    </w:p>
    <w:p w:rsidR="003634D3" w:rsidRPr="009618FF" w:rsidRDefault="003634D3" w:rsidP="003634D3">
      <w:pPr>
        <w:tabs>
          <w:tab w:val="left" w:pos="0"/>
          <w:tab w:val="left" w:pos="851"/>
          <w:tab w:val="left" w:pos="993"/>
          <w:tab w:val="left" w:pos="1276"/>
          <w:tab w:val="left" w:pos="2835"/>
          <w:tab w:val="left" w:pos="3828"/>
        </w:tabs>
        <w:spacing w:before="40" w:after="40"/>
        <w:ind w:firstLine="567"/>
        <w:jc w:val="both"/>
        <w:rPr>
          <w:sz w:val="22"/>
          <w:szCs w:val="20"/>
        </w:rPr>
      </w:pPr>
      <w:r w:rsidRPr="009618FF">
        <w:rPr>
          <w:sz w:val="22"/>
          <w:szCs w:val="20"/>
        </w:rPr>
        <w:t>Я (мы) уведомле</w:t>
      </w:r>
      <w:proofErr w:type="gramStart"/>
      <w:r w:rsidRPr="009618FF">
        <w:rPr>
          <w:sz w:val="22"/>
          <w:szCs w:val="20"/>
        </w:rPr>
        <w:t>н(</w:t>
      </w:r>
      <w:proofErr w:type="gramEnd"/>
      <w:r w:rsidRPr="009618FF">
        <w:rPr>
          <w:sz w:val="22"/>
          <w:szCs w:val="20"/>
        </w:rPr>
        <w:t xml:space="preserve">-ы), что под обработкой персональных данных подразумевается сбор, систематизация, накопление, хранение, обновление, использование, обезличивание, блокирование, уничтожение, внесение в электронную базу данных, включая списки (реестры), отчетные формы и любые другие действия с персональными данными, необходимые для выполнения  Комитетом по управлению муниципальным имуществом администрации города Дзержинска Нижегородской области своих функций и соблюдения норм законодательства. </w:t>
      </w:r>
    </w:p>
    <w:p w:rsidR="003634D3" w:rsidRPr="009618FF" w:rsidRDefault="003634D3" w:rsidP="003634D3">
      <w:pPr>
        <w:tabs>
          <w:tab w:val="left" w:pos="0"/>
          <w:tab w:val="left" w:pos="851"/>
          <w:tab w:val="left" w:pos="993"/>
          <w:tab w:val="left" w:pos="1276"/>
          <w:tab w:val="left" w:pos="2835"/>
          <w:tab w:val="left" w:pos="3828"/>
        </w:tabs>
        <w:spacing w:before="40" w:after="40"/>
        <w:ind w:firstLine="567"/>
        <w:jc w:val="both"/>
        <w:rPr>
          <w:sz w:val="22"/>
          <w:szCs w:val="20"/>
        </w:rPr>
      </w:pPr>
      <w:r w:rsidRPr="009618FF">
        <w:rPr>
          <w:sz w:val="22"/>
          <w:szCs w:val="20"/>
        </w:rPr>
        <w:t>Настоящее согласие дано мной добровольно и действует со дня его подписания до дня отзыва согласия в письменной форме.</w:t>
      </w:r>
    </w:p>
    <w:p w:rsidR="003634D3" w:rsidRDefault="003634D3" w:rsidP="003634D3">
      <w:pPr>
        <w:spacing w:before="40" w:after="40"/>
        <w:ind w:firstLine="567"/>
        <w:rPr>
          <w:sz w:val="22"/>
          <w:szCs w:val="20"/>
        </w:rPr>
      </w:pPr>
    </w:p>
    <w:p w:rsidR="003634D3" w:rsidRDefault="003634D3" w:rsidP="003634D3">
      <w:pPr>
        <w:keepNext/>
        <w:spacing w:before="40" w:after="40"/>
        <w:ind w:firstLine="425"/>
        <w:outlineLvl w:val="0"/>
        <w:rPr>
          <w:b/>
          <w:kern w:val="2"/>
          <w:sz w:val="22"/>
          <w:szCs w:val="20"/>
        </w:rPr>
      </w:pPr>
      <w:r>
        <w:rPr>
          <w:b/>
          <w:kern w:val="2"/>
          <w:sz w:val="22"/>
          <w:szCs w:val="20"/>
        </w:rPr>
        <w:t>Подпись заявителя: ___________________</w:t>
      </w:r>
    </w:p>
    <w:p w:rsidR="003634D3" w:rsidRDefault="003634D3" w:rsidP="003634D3">
      <w:pPr>
        <w:pBdr>
          <w:bottom w:val="single" w:sz="12" w:space="1" w:color="000000"/>
        </w:pBdr>
        <w:tabs>
          <w:tab w:val="left" w:pos="709"/>
        </w:tabs>
        <w:ind w:firstLine="425"/>
        <w:jc w:val="both"/>
        <w:rPr>
          <w:sz w:val="22"/>
          <w:szCs w:val="20"/>
        </w:rPr>
      </w:pPr>
    </w:p>
    <w:p w:rsidR="003634D3" w:rsidRDefault="003634D3" w:rsidP="003634D3">
      <w:pPr>
        <w:widowControl w:val="0"/>
        <w:jc w:val="right"/>
        <w:rPr>
          <w:sz w:val="18"/>
          <w:szCs w:val="22"/>
        </w:rPr>
      </w:pPr>
    </w:p>
    <w:p w:rsidR="003634D3" w:rsidRDefault="003634D3" w:rsidP="003634D3">
      <w:pPr>
        <w:widowControl w:val="0"/>
        <w:jc w:val="right"/>
        <w:rPr>
          <w:sz w:val="18"/>
          <w:szCs w:val="22"/>
        </w:rPr>
      </w:pPr>
    </w:p>
    <w:p w:rsidR="003634D3" w:rsidRDefault="003634D3" w:rsidP="003634D3">
      <w:pPr>
        <w:widowControl w:val="0"/>
        <w:jc w:val="right"/>
        <w:rPr>
          <w:sz w:val="18"/>
          <w:szCs w:val="22"/>
        </w:rPr>
      </w:pPr>
      <w:r>
        <w:rPr>
          <w:sz w:val="18"/>
          <w:szCs w:val="22"/>
        </w:rPr>
        <w:t>Приложение №2</w:t>
      </w:r>
    </w:p>
    <w:p w:rsidR="003634D3" w:rsidRDefault="003634D3" w:rsidP="003634D3">
      <w:pPr>
        <w:widowControl w:val="0"/>
        <w:jc w:val="right"/>
        <w:rPr>
          <w:sz w:val="18"/>
          <w:szCs w:val="22"/>
        </w:rPr>
      </w:pPr>
      <w:r>
        <w:rPr>
          <w:sz w:val="18"/>
          <w:szCs w:val="22"/>
        </w:rPr>
        <w:t xml:space="preserve"> к извещению (информационному сообщению)</w:t>
      </w:r>
    </w:p>
    <w:p w:rsidR="003634D3" w:rsidRDefault="003634D3" w:rsidP="003634D3">
      <w:pPr>
        <w:widowControl w:val="0"/>
        <w:rPr>
          <w:sz w:val="18"/>
          <w:szCs w:val="22"/>
        </w:rPr>
      </w:pPr>
    </w:p>
    <w:p w:rsidR="003634D3" w:rsidRDefault="003634D3" w:rsidP="003634D3">
      <w:pPr>
        <w:widowControl w:val="0"/>
        <w:ind w:firstLine="709"/>
        <w:jc w:val="center"/>
        <w:rPr>
          <w:b/>
          <w:color w:val="000000"/>
          <w:sz w:val="22"/>
          <w:szCs w:val="22"/>
        </w:rPr>
      </w:pPr>
      <w:r>
        <w:rPr>
          <w:b/>
          <w:color w:val="000000"/>
          <w:sz w:val="22"/>
          <w:szCs w:val="22"/>
        </w:rPr>
        <w:t xml:space="preserve"> Порядок проведения аукциона</w:t>
      </w:r>
    </w:p>
    <w:p w:rsidR="003634D3" w:rsidRDefault="003634D3" w:rsidP="003634D3">
      <w:pPr>
        <w:widowControl w:val="0"/>
        <w:ind w:firstLine="709"/>
        <w:jc w:val="both"/>
        <w:rPr>
          <w:color w:val="000000"/>
          <w:sz w:val="22"/>
          <w:szCs w:val="22"/>
        </w:rPr>
      </w:pPr>
    </w:p>
    <w:p w:rsidR="003634D3" w:rsidRPr="00EB2555" w:rsidRDefault="003634D3" w:rsidP="003634D3">
      <w:pPr>
        <w:widowControl w:val="0"/>
        <w:ind w:firstLine="709"/>
        <w:jc w:val="both"/>
        <w:rPr>
          <w:sz w:val="22"/>
          <w:szCs w:val="22"/>
        </w:rPr>
      </w:pPr>
      <w:r>
        <w:rPr>
          <w:color w:val="000000"/>
          <w:sz w:val="22"/>
          <w:szCs w:val="22"/>
        </w:rPr>
        <w:t xml:space="preserve">Аукцион проводится на электронной площадке её оператором в день и время, указанные в извещении о проведении </w:t>
      </w:r>
      <w:r w:rsidRPr="00EB2555">
        <w:rPr>
          <w:sz w:val="22"/>
          <w:szCs w:val="22"/>
        </w:rPr>
        <w:t>электронного аукциона, путем повышения начальной цены аукциона на «шаг аукциона» в пределах от одного до пяти процентов начальной цены предмета аукциона.</w:t>
      </w:r>
    </w:p>
    <w:p w:rsidR="003634D3" w:rsidRDefault="003634D3" w:rsidP="003634D3">
      <w:pPr>
        <w:ind w:firstLine="709"/>
        <w:jc w:val="both"/>
        <w:rPr>
          <w:b/>
          <w:sz w:val="22"/>
          <w:szCs w:val="22"/>
          <w:u w:val="single"/>
        </w:rPr>
      </w:pPr>
      <w:r>
        <w:rPr>
          <w:sz w:val="22"/>
          <w:szCs w:val="22"/>
        </w:rPr>
        <w:t xml:space="preserve">В аукционе могут участвовать только заявители, допущенные к участию в аукционе и признанные участниками. Оператор электронной площадки обеспечивает участникам возможность принять участие в аукционе. </w:t>
      </w:r>
    </w:p>
    <w:p w:rsidR="003634D3" w:rsidRDefault="003634D3" w:rsidP="003634D3">
      <w:pPr>
        <w:widowControl w:val="0"/>
        <w:ind w:firstLine="709"/>
        <w:jc w:val="both"/>
        <w:rPr>
          <w:color w:val="000000"/>
          <w:sz w:val="22"/>
          <w:szCs w:val="22"/>
        </w:rPr>
      </w:pPr>
      <w:r>
        <w:rPr>
          <w:sz w:val="22"/>
          <w:szCs w:val="22"/>
        </w:rPr>
        <w:t xml:space="preserve">Процедура аукциона проводится в день и время, </w:t>
      </w:r>
      <w:proofErr w:type="gramStart"/>
      <w:r>
        <w:rPr>
          <w:sz w:val="22"/>
          <w:szCs w:val="22"/>
        </w:rPr>
        <w:t>указанные</w:t>
      </w:r>
      <w:proofErr w:type="gramEnd"/>
      <w:r>
        <w:rPr>
          <w:sz w:val="22"/>
          <w:szCs w:val="22"/>
        </w:rPr>
        <w:t xml:space="preserve"> в извещении. </w:t>
      </w:r>
      <w:r>
        <w:rPr>
          <w:color w:val="000000"/>
          <w:sz w:val="22"/>
          <w:szCs w:val="22"/>
        </w:rPr>
        <w:t>При проведении процедуры подачи ценовых предложений участники аукциона в электронной форме подают ценовые предложения с учетом следующих требований:</w:t>
      </w:r>
    </w:p>
    <w:p w:rsidR="003634D3" w:rsidRDefault="003634D3" w:rsidP="003634D3">
      <w:pPr>
        <w:widowControl w:val="0"/>
        <w:ind w:firstLine="709"/>
        <w:jc w:val="both"/>
        <w:rPr>
          <w:color w:val="000000"/>
          <w:sz w:val="22"/>
          <w:szCs w:val="22"/>
        </w:rPr>
      </w:pPr>
      <w:r>
        <w:rPr>
          <w:color w:val="000000"/>
          <w:sz w:val="22"/>
          <w:szCs w:val="22"/>
        </w:rPr>
        <w:t>- участник аукциона не вправе подавать ценовое предложение, равное предложению или меньше, чем ценовое предложение, которое подано таким участником;</w:t>
      </w:r>
    </w:p>
    <w:p w:rsidR="003634D3" w:rsidRDefault="003634D3" w:rsidP="003634D3">
      <w:pPr>
        <w:widowControl w:val="0"/>
        <w:ind w:firstLine="709"/>
        <w:jc w:val="both"/>
        <w:rPr>
          <w:color w:val="000000"/>
          <w:sz w:val="22"/>
          <w:szCs w:val="22"/>
        </w:rPr>
      </w:pPr>
      <w:r>
        <w:rPr>
          <w:color w:val="000000"/>
          <w:sz w:val="22"/>
          <w:szCs w:val="22"/>
        </w:rPr>
        <w:t>- участник аукциона не вправе подавать ценовое предложение выше, чем текущее максимальное ценовое предложение, вне пределов «шага аукциона».</w:t>
      </w:r>
    </w:p>
    <w:p w:rsidR="003634D3" w:rsidRDefault="003634D3" w:rsidP="003634D3">
      <w:pPr>
        <w:widowControl w:val="0"/>
        <w:ind w:firstLine="709"/>
        <w:jc w:val="both"/>
        <w:rPr>
          <w:color w:val="000000"/>
          <w:sz w:val="22"/>
          <w:szCs w:val="22"/>
        </w:rPr>
      </w:pPr>
      <w:r>
        <w:rPr>
          <w:color w:val="000000"/>
          <w:sz w:val="22"/>
          <w:szCs w:val="22"/>
        </w:rPr>
        <w:t>При проведении процедуры подачи ценовых предложений устанавливается время приема ценовых предложений, составляющее 10 (десять) минут от начала проведения процедуры подачи ценовых предложений до истечения срока их подачи. Время, оставшееся до истечения срока подачи ценовых предложений, обновляется автоматически с помощью программы и технических средств, обеспечивающих проведение аукциона, после повышения начальной цены аукциона или текущего максимального ценового предложения на аукционе.</w:t>
      </w:r>
    </w:p>
    <w:p w:rsidR="003634D3" w:rsidRDefault="003634D3" w:rsidP="003634D3">
      <w:pPr>
        <w:widowControl w:val="0"/>
        <w:ind w:firstLine="709"/>
        <w:jc w:val="both"/>
        <w:rPr>
          <w:color w:val="000000"/>
          <w:sz w:val="22"/>
          <w:szCs w:val="22"/>
        </w:rPr>
      </w:pPr>
      <w:r>
        <w:rPr>
          <w:color w:val="000000"/>
          <w:sz w:val="22"/>
          <w:szCs w:val="22"/>
        </w:rPr>
        <w:t xml:space="preserve">Если в течение 10 минут ни одного ценового предложения о более высокой цене </w:t>
      </w:r>
      <w:r>
        <w:rPr>
          <w:color w:val="000000"/>
          <w:sz w:val="22"/>
          <w:szCs w:val="22"/>
        </w:rPr>
        <w:lastRenderedPageBreak/>
        <w:t>предмета аукциона не поступило, аукцион автоматически при помощи программных и технических средств, обеспечивающих его проведение, завершается.</w:t>
      </w:r>
    </w:p>
    <w:p w:rsidR="003634D3" w:rsidRDefault="003634D3" w:rsidP="003634D3">
      <w:pPr>
        <w:widowControl w:val="0"/>
        <w:ind w:firstLine="709"/>
        <w:jc w:val="both"/>
        <w:rPr>
          <w:color w:val="000000"/>
          <w:sz w:val="22"/>
          <w:szCs w:val="22"/>
        </w:rPr>
      </w:pPr>
      <w:r>
        <w:rPr>
          <w:color w:val="000000"/>
          <w:sz w:val="22"/>
          <w:szCs w:val="22"/>
        </w:rPr>
        <w:t>В случае</w:t>
      </w:r>
      <w:proofErr w:type="gramStart"/>
      <w:r>
        <w:rPr>
          <w:color w:val="000000"/>
          <w:sz w:val="22"/>
          <w:szCs w:val="22"/>
        </w:rPr>
        <w:t>,</w:t>
      </w:r>
      <w:proofErr w:type="gramEnd"/>
      <w:r>
        <w:rPr>
          <w:color w:val="000000"/>
          <w:sz w:val="22"/>
          <w:szCs w:val="22"/>
        </w:rPr>
        <w:t xml:space="preserve"> если при проведении процедуры подачи ценовых предложений были поданы равные ценовые предложения несколькими участниками аукциона, то лучшим признается ценовое предложение, поступившее ранее других ценовых предложений.</w:t>
      </w:r>
    </w:p>
    <w:p w:rsidR="003634D3" w:rsidRDefault="003634D3" w:rsidP="003634D3">
      <w:pPr>
        <w:ind w:firstLine="709"/>
        <w:jc w:val="both"/>
        <w:rPr>
          <w:sz w:val="22"/>
          <w:szCs w:val="22"/>
        </w:rPr>
      </w:pPr>
      <w:r>
        <w:rPr>
          <w:sz w:val="22"/>
          <w:szCs w:val="22"/>
        </w:rPr>
        <w:t xml:space="preserve">Победителем признается участник, предложивший наибольшую цену предмета аукциона. </w:t>
      </w:r>
    </w:p>
    <w:p w:rsidR="003634D3" w:rsidRDefault="003634D3" w:rsidP="003634D3">
      <w:pPr>
        <w:ind w:firstLine="709"/>
        <w:jc w:val="both"/>
        <w:rPr>
          <w:sz w:val="22"/>
          <w:szCs w:val="22"/>
        </w:rPr>
      </w:pPr>
      <w:r>
        <w:rPr>
          <w:sz w:val="22"/>
          <w:szCs w:val="22"/>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1 (одного) часа со времени завершения аукциона для подготовки организатором аукциона протокола о результатах аукциона.</w:t>
      </w:r>
    </w:p>
    <w:p w:rsidR="003634D3" w:rsidRDefault="003634D3" w:rsidP="003634D3">
      <w:pPr>
        <w:widowControl w:val="0"/>
        <w:ind w:firstLine="709"/>
        <w:jc w:val="both"/>
        <w:rPr>
          <w:color w:val="22272F"/>
          <w:sz w:val="22"/>
          <w:szCs w:val="22"/>
          <w:shd w:val="clear" w:color="auto" w:fill="FFFFFF"/>
        </w:rPr>
      </w:pPr>
      <w:r>
        <w:rPr>
          <w:color w:val="22272F"/>
          <w:sz w:val="22"/>
          <w:szCs w:val="22"/>
          <w:shd w:val="clear" w:color="auto" w:fill="FFFFFF"/>
        </w:rPr>
        <w:t>Организатор размещает протокол о результатах аукциона в течение одного рабочего дня со дня подписания.</w:t>
      </w:r>
    </w:p>
    <w:p w:rsidR="003634D3" w:rsidRPr="00EB2555" w:rsidRDefault="003634D3" w:rsidP="003634D3">
      <w:pPr>
        <w:widowControl w:val="0"/>
        <w:ind w:firstLine="709"/>
        <w:jc w:val="both"/>
        <w:rPr>
          <w:sz w:val="22"/>
          <w:szCs w:val="22"/>
        </w:rPr>
      </w:pPr>
      <w:r w:rsidRPr="00EB2555">
        <w:rPr>
          <w:sz w:val="22"/>
          <w:szCs w:val="22"/>
        </w:rPr>
        <w:t>Аукцион признается несостоявшимся в случае, если:</w:t>
      </w:r>
    </w:p>
    <w:p w:rsidR="003634D3" w:rsidRPr="00EB2555" w:rsidRDefault="003634D3" w:rsidP="003634D3">
      <w:pPr>
        <w:ind w:firstLine="709"/>
        <w:jc w:val="both"/>
        <w:rPr>
          <w:sz w:val="23"/>
          <w:szCs w:val="23"/>
          <w:shd w:val="clear" w:color="auto" w:fill="FFFFFF"/>
        </w:rPr>
      </w:pPr>
      <w:r w:rsidRPr="00EB2555">
        <w:rPr>
          <w:sz w:val="23"/>
          <w:szCs w:val="23"/>
          <w:shd w:val="clear" w:color="auto" w:fill="FFFFFF"/>
        </w:rPr>
        <w:t>-не подано ни одной заявки на участие в аукционе;</w:t>
      </w:r>
    </w:p>
    <w:p w:rsidR="003634D3" w:rsidRPr="00EB2555" w:rsidRDefault="003634D3" w:rsidP="003634D3">
      <w:pPr>
        <w:ind w:firstLine="709"/>
        <w:jc w:val="both"/>
        <w:rPr>
          <w:sz w:val="23"/>
          <w:szCs w:val="23"/>
          <w:shd w:val="clear" w:color="auto" w:fill="FFFFFF"/>
        </w:rPr>
      </w:pPr>
      <w:r w:rsidRPr="00EB2555">
        <w:rPr>
          <w:sz w:val="23"/>
          <w:szCs w:val="23"/>
          <w:shd w:val="clear" w:color="auto" w:fill="FFFFFF"/>
        </w:rPr>
        <w:t>-подана только одна заявка на участие в аукционе;</w:t>
      </w:r>
    </w:p>
    <w:p w:rsidR="003634D3" w:rsidRPr="00EB2555" w:rsidRDefault="003634D3" w:rsidP="003634D3">
      <w:pPr>
        <w:ind w:firstLine="709"/>
        <w:jc w:val="both"/>
        <w:rPr>
          <w:sz w:val="23"/>
          <w:szCs w:val="23"/>
          <w:shd w:val="clear" w:color="auto" w:fill="FFFFFF"/>
        </w:rPr>
      </w:pPr>
      <w:r w:rsidRPr="00EB2555">
        <w:rPr>
          <w:sz w:val="23"/>
          <w:szCs w:val="23"/>
          <w:shd w:val="clear" w:color="auto" w:fill="FFFFFF"/>
        </w:rPr>
        <w:t>-</w:t>
      </w:r>
      <w:proofErr w:type="gramStart"/>
      <w:r w:rsidRPr="00EB2555">
        <w:rPr>
          <w:sz w:val="23"/>
          <w:szCs w:val="23"/>
          <w:shd w:val="clear" w:color="auto" w:fill="FFFFFF"/>
        </w:rPr>
        <w:t>по результатам рассмотрения заявок на участие в аукционе принято решение об отказе в допуске</w:t>
      </w:r>
      <w:proofErr w:type="gramEnd"/>
      <w:r w:rsidRPr="00EB2555">
        <w:rPr>
          <w:sz w:val="23"/>
          <w:szCs w:val="23"/>
          <w:shd w:val="clear" w:color="auto" w:fill="FFFFFF"/>
        </w:rPr>
        <w:t xml:space="preserve"> к участию в аукционе всех заявителей;</w:t>
      </w:r>
    </w:p>
    <w:p w:rsidR="003634D3" w:rsidRPr="00EB2555" w:rsidRDefault="003634D3" w:rsidP="003634D3">
      <w:pPr>
        <w:ind w:firstLine="709"/>
        <w:jc w:val="both"/>
        <w:rPr>
          <w:sz w:val="23"/>
          <w:szCs w:val="23"/>
          <w:shd w:val="clear" w:color="auto" w:fill="FFFFFF"/>
        </w:rPr>
      </w:pPr>
      <w:r w:rsidRPr="00EB2555">
        <w:rPr>
          <w:sz w:val="23"/>
          <w:szCs w:val="23"/>
          <w:shd w:val="clear" w:color="auto" w:fill="FFFFFF"/>
        </w:rPr>
        <w:t xml:space="preserve"> -</w:t>
      </w:r>
      <w:proofErr w:type="gramStart"/>
      <w:r w:rsidRPr="00EB2555">
        <w:rPr>
          <w:sz w:val="23"/>
          <w:szCs w:val="23"/>
          <w:shd w:val="clear" w:color="auto" w:fill="FFFFFF"/>
        </w:rPr>
        <w:t>по результатам рассмотрения заявок на участие в аукционе принято решение о допуске к участию</w:t>
      </w:r>
      <w:proofErr w:type="gramEnd"/>
      <w:r w:rsidRPr="00EB2555">
        <w:rPr>
          <w:sz w:val="23"/>
          <w:szCs w:val="23"/>
          <w:shd w:val="clear" w:color="auto" w:fill="FFFFFF"/>
        </w:rPr>
        <w:t xml:space="preserve"> в аукционе и признании участником аукциона только одного заявителя;</w:t>
      </w:r>
    </w:p>
    <w:p w:rsidR="003634D3" w:rsidRPr="00EB2555" w:rsidRDefault="003634D3" w:rsidP="003634D3">
      <w:pPr>
        <w:widowControl w:val="0"/>
        <w:ind w:firstLine="709"/>
        <w:jc w:val="both"/>
        <w:rPr>
          <w:sz w:val="23"/>
          <w:szCs w:val="23"/>
          <w:shd w:val="clear" w:color="auto" w:fill="FFFFFF"/>
        </w:rPr>
      </w:pPr>
      <w:r w:rsidRPr="00EB2555">
        <w:rPr>
          <w:sz w:val="22"/>
          <w:szCs w:val="22"/>
        </w:rPr>
        <w:t>-</w:t>
      </w:r>
      <w:r w:rsidRPr="00EB2555">
        <w:rPr>
          <w:sz w:val="23"/>
          <w:szCs w:val="23"/>
          <w:shd w:val="clear" w:color="auto" w:fill="FFFFFF"/>
        </w:rPr>
        <w:t>в аукционе участвовал только один участник;</w:t>
      </w:r>
    </w:p>
    <w:p w:rsidR="003634D3" w:rsidRPr="00EB2555" w:rsidRDefault="003634D3" w:rsidP="003634D3">
      <w:pPr>
        <w:widowControl w:val="0"/>
        <w:ind w:firstLine="709"/>
        <w:jc w:val="both"/>
        <w:rPr>
          <w:sz w:val="23"/>
          <w:szCs w:val="23"/>
          <w:shd w:val="clear" w:color="auto" w:fill="FFFFFF"/>
        </w:rPr>
      </w:pPr>
      <w:r w:rsidRPr="00EB2555">
        <w:rPr>
          <w:sz w:val="23"/>
          <w:szCs w:val="23"/>
          <w:shd w:val="clear" w:color="auto" w:fill="FFFFFF"/>
        </w:rPr>
        <w:t>-при проведен</w:t>
      </w:r>
      <w:proofErr w:type="gramStart"/>
      <w:r w:rsidRPr="00EB2555">
        <w:rPr>
          <w:sz w:val="23"/>
          <w:szCs w:val="23"/>
          <w:shd w:val="clear" w:color="auto" w:fill="FFFFFF"/>
        </w:rPr>
        <w:t>ии ау</w:t>
      </w:r>
      <w:proofErr w:type="gramEnd"/>
      <w:r w:rsidRPr="00EB2555">
        <w:rPr>
          <w:sz w:val="23"/>
          <w:szCs w:val="23"/>
          <w:shd w:val="clear" w:color="auto" w:fill="FFFFFF"/>
        </w:rPr>
        <w:t>кциона не присутствовал ни один из участников аукциона;</w:t>
      </w:r>
    </w:p>
    <w:p w:rsidR="003634D3" w:rsidRPr="00EB2555" w:rsidRDefault="003634D3" w:rsidP="003634D3">
      <w:pPr>
        <w:widowControl w:val="0"/>
        <w:ind w:firstLine="709"/>
        <w:jc w:val="both"/>
        <w:rPr>
          <w:sz w:val="23"/>
          <w:szCs w:val="23"/>
          <w:shd w:val="clear" w:color="auto" w:fill="FFFFFF"/>
        </w:rPr>
      </w:pPr>
      <w:r w:rsidRPr="00EB2555">
        <w:rPr>
          <w:sz w:val="23"/>
          <w:szCs w:val="23"/>
          <w:shd w:val="clear" w:color="auto" w:fill="FFFFFF"/>
        </w:rPr>
        <w:t xml:space="preserve">-после троекратного объявления предложения о начальной цене предмета аукциона не поступило ни одного предложения о цене предмета аукциона, </w:t>
      </w:r>
      <w:proofErr w:type="gramStart"/>
      <w:r w:rsidRPr="00EB2555">
        <w:rPr>
          <w:sz w:val="23"/>
          <w:szCs w:val="23"/>
          <w:shd w:val="clear" w:color="auto" w:fill="FFFFFF"/>
        </w:rPr>
        <w:t>которое</w:t>
      </w:r>
      <w:proofErr w:type="gramEnd"/>
      <w:r w:rsidRPr="00EB2555">
        <w:rPr>
          <w:sz w:val="23"/>
          <w:szCs w:val="23"/>
          <w:shd w:val="clear" w:color="auto" w:fill="FFFFFF"/>
        </w:rPr>
        <w:t xml:space="preserve"> предусматривало бы более высокую цену предмета аукциона.</w:t>
      </w:r>
    </w:p>
    <w:p w:rsidR="003634D3" w:rsidRDefault="003634D3" w:rsidP="003634D3">
      <w:pPr>
        <w:widowControl w:val="0"/>
        <w:ind w:firstLine="709"/>
        <w:jc w:val="both"/>
        <w:rPr>
          <w:sz w:val="22"/>
          <w:szCs w:val="22"/>
        </w:rPr>
      </w:pPr>
      <w:r>
        <w:rPr>
          <w:b/>
          <w:sz w:val="22"/>
          <w:szCs w:val="22"/>
        </w:rPr>
        <w:t> </w:t>
      </w:r>
      <w:r>
        <w:rPr>
          <w:sz w:val="22"/>
          <w:szCs w:val="22"/>
        </w:rPr>
        <w:t xml:space="preserve">Заключение договора аренды земельного участка (Приложение №5)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 </w:t>
      </w:r>
    </w:p>
    <w:p w:rsidR="003634D3" w:rsidRDefault="003634D3" w:rsidP="003634D3">
      <w:pPr>
        <w:ind w:firstLine="709"/>
        <w:jc w:val="both"/>
        <w:rPr>
          <w:sz w:val="22"/>
          <w:szCs w:val="22"/>
        </w:rPr>
      </w:pPr>
      <w:r>
        <w:rPr>
          <w:sz w:val="22"/>
          <w:szCs w:val="22"/>
        </w:rPr>
        <w:t xml:space="preserve">Договор аренды земельного участка заключается в электронной форме и подписывается ЭП уполномоченного представителя продавца и победителя аукциона или иного лица, с которым заключается договор аренды земельного участка. </w:t>
      </w:r>
    </w:p>
    <w:p w:rsidR="003634D3" w:rsidRPr="00EB2555" w:rsidRDefault="003634D3" w:rsidP="003634D3">
      <w:pPr>
        <w:ind w:firstLine="709"/>
        <w:jc w:val="both"/>
        <w:rPr>
          <w:sz w:val="22"/>
          <w:szCs w:val="22"/>
        </w:rPr>
      </w:pPr>
      <w:r>
        <w:rPr>
          <w:sz w:val="22"/>
          <w:szCs w:val="22"/>
        </w:rPr>
        <w:t xml:space="preserve">Победитель аукциона или иное лицо, с которым заключается договор аренды земельного участка в соответствии с </w:t>
      </w:r>
      <w:r w:rsidRPr="00EB2555">
        <w:rPr>
          <w:sz w:val="22"/>
          <w:szCs w:val="22"/>
        </w:rPr>
        <w:t xml:space="preserve">пунктами 13, 14, 20 или 25 ст.39.12 Земельного кодекса Российской Федерации, обязаны подписать договор аренды земельного участка в течение 10 (десяти) дней со дня направления ему такого договора. </w:t>
      </w:r>
    </w:p>
    <w:p w:rsidR="003634D3" w:rsidRPr="00EB2555" w:rsidRDefault="003634D3" w:rsidP="003634D3">
      <w:pPr>
        <w:ind w:firstLine="709"/>
        <w:jc w:val="both"/>
        <w:rPr>
          <w:sz w:val="22"/>
          <w:szCs w:val="22"/>
        </w:rPr>
      </w:pPr>
      <w:r w:rsidRPr="00EB2555">
        <w:rPr>
          <w:sz w:val="22"/>
          <w:szCs w:val="22"/>
        </w:rPr>
        <w:t xml:space="preserve">Не допускается заключение договора аренды земельного участка </w:t>
      </w:r>
      <w:proofErr w:type="gramStart"/>
      <w:r w:rsidRPr="00EB2555">
        <w:rPr>
          <w:sz w:val="22"/>
          <w:szCs w:val="22"/>
        </w:rPr>
        <w:t>ранее</w:t>
      </w:r>
      <w:proofErr w:type="gramEnd"/>
      <w:r w:rsidRPr="00EB2555">
        <w:rPr>
          <w:sz w:val="22"/>
          <w:szCs w:val="22"/>
        </w:rPr>
        <w:t xml:space="preserve"> чем через 10 (десять) дней со дня размещения протокола рассмотрения заявок на участие в аукционе в случае, если электронный аукцион признан несостоявшимся, либо протокола о результатах аукциона на официальном сайте торгов. </w:t>
      </w:r>
    </w:p>
    <w:p w:rsidR="003634D3" w:rsidRPr="00EB2555" w:rsidRDefault="003634D3" w:rsidP="003634D3">
      <w:pPr>
        <w:ind w:firstLine="709"/>
        <w:jc w:val="both"/>
        <w:rPr>
          <w:sz w:val="22"/>
          <w:szCs w:val="22"/>
        </w:rPr>
      </w:pPr>
      <w:r w:rsidRPr="00EB2555">
        <w:rPr>
          <w:sz w:val="22"/>
          <w:szCs w:val="22"/>
        </w:rPr>
        <w:t xml:space="preserve">Если договор аренды земельного участка в течение 10 (десяти) дней со дня </w:t>
      </w:r>
      <w:proofErr w:type="gramStart"/>
      <w:r w:rsidRPr="00EB2555">
        <w:rPr>
          <w:sz w:val="22"/>
          <w:szCs w:val="22"/>
        </w:rPr>
        <w:t>направления проекта договора аренды земельного участка</w:t>
      </w:r>
      <w:proofErr w:type="gramEnd"/>
      <w:r w:rsidRPr="00EB2555">
        <w:rPr>
          <w:sz w:val="22"/>
          <w:szCs w:val="22"/>
        </w:rPr>
        <w:t xml:space="preserve"> победителю аукциона не был им подписан продавец предлагает заключить указанный договор иному участнику, который сделал предпоследнее предложение о цене предмета аукциона, по цене, предложенной победителем аукциона. </w:t>
      </w:r>
    </w:p>
    <w:p w:rsidR="003634D3" w:rsidRPr="00EB2555" w:rsidRDefault="003634D3" w:rsidP="003634D3">
      <w:pPr>
        <w:ind w:firstLine="709"/>
        <w:jc w:val="both"/>
        <w:rPr>
          <w:sz w:val="22"/>
          <w:szCs w:val="22"/>
        </w:rPr>
      </w:pPr>
      <w:r w:rsidRPr="00EB2555">
        <w:rPr>
          <w:sz w:val="22"/>
          <w:szCs w:val="22"/>
        </w:rPr>
        <w:t>В случае</w:t>
      </w:r>
      <w:proofErr w:type="gramStart"/>
      <w:r w:rsidRPr="00EB2555">
        <w:rPr>
          <w:sz w:val="22"/>
          <w:szCs w:val="22"/>
        </w:rPr>
        <w:t>,</w:t>
      </w:r>
      <w:proofErr w:type="gramEnd"/>
      <w:r w:rsidRPr="00EB2555">
        <w:rPr>
          <w:sz w:val="22"/>
          <w:szCs w:val="22"/>
        </w:rPr>
        <w:t xml:space="preserve">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 </w:t>
      </w:r>
    </w:p>
    <w:p w:rsidR="003634D3" w:rsidRPr="00EB2555" w:rsidRDefault="003634D3" w:rsidP="003634D3">
      <w:pPr>
        <w:ind w:firstLine="709"/>
        <w:jc w:val="both"/>
        <w:rPr>
          <w:rFonts w:asciiTheme="minorHAnsi" w:hAnsiTheme="minorHAnsi" w:cstheme="minorBidi"/>
          <w:sz w:val="22"/>
          <w:szCs w:val="22"/>
        </w:rPr>
      </w:pPr>
      <w:r w:rsidRPr="00EB2555">
        <w:rPr>
          <w:sz w:val="22"/>
          <w:szCs w:val="22"/>
        </w:rPr>
        <w:t>В случае</w:t>
      </w:r>
      <w:proofErr w:type="gramStart"/>
      <w:r w:rsidRPr="00EB2555">
        <w:rPr>
          <w:sz w:val="22"/>
          <w:szCs w:val="22"/>
        </w:rPr>
        <w:t>,</w:t>
      </w:r>
      <w:proofErr w:type="gramEnd"/>
      <w:r w:rsidRPr="00EB2555">
        <w:rPr>
          <w:sz w:val="22"/>
          <w:szCs w:val="22"/>
        </w:rPr>
        <w:t xml:space="preserve"> если победитель аукциона или иное лицо, с которым заключается договор аренды земельного участка в соответствии с пунктами 13, 14, 20 или 25 ст.39.12 Земельного кодекса Российской Федерации, в течение 10 (десяти) дней со дня направления ему организатором проекта указанного договора аренды, не подписал указанный договор, организатор аукциона направляет сведения, предусмотренные п. 29 ст.39.12 Земельного </w:t>
      </w:r>
      <w:r w:rsidRPr="00EB2555">
        <w:rPr>
          <w:sz w:val="22"/>
          <w:szCs w:val="22"/>
        </w:rPr>
        <w:lastRenderedPageBreak/>
        <w:t>кодекса Российской Федерации, в Федеральную антимонопольную службу России для включения в реестр недобросовестных участников аукциона.</w:t>
      </w:r>
    </w:p>
    <w:p w:rsidR="003634D3" w:rsidRPr="00EB2555" w:rsidRDefault="003634D3" w:rsidP="003634D3">
      <w:pPr>
        <w:ind w:firstLine="709"/>
        <w:jc w:val="both"/>
        <w:rPr>
          <w:sz w:val="22"/>
          <w:szCs w:val="22"/>
        </w:rPr>
      </w:pPr>
      <w:r w:rsidRPr="00EB2555">
        <w:rPr>
          <w:sz w:val="22"/>
          <w:szCs w:val="22"/>
        </w:rPr>
        <w:t xml:space="preserve">Организатор аукциона вправе отказаться от проведения аукциона в случае выявления обстоятельств, предусмотренных пунктом 8 статьи 39.11 Земельного кодекса Российской Федерации. </w:t>
      </w:r>
      <w:proofErr w:type="gramStart"/>
      <w:r w:rsidRPr="00EB2555">
        <w:rPr>
          <w:sz w:val="22"/>
          <w:szCs w:val="22"/>
        </w:rPr>
        <w:t xml:space="preserve">При принятии решения об отказе в проведении аукциона сообщение об отказе в проведении аукциона размещается организатором аукциона на официальном сайте города Дзержинска, на официальном сайте Российской Федерации для размещения информации о проведении аукциона: www.torgi.gov.ru, на сайте электронной площадки Акционерное общество «Российский аукционный дом»: </w:t>
      </w:r>
      <w:hyperlink r:id="rId7">
        <w:r w:rsidRPr="00EB2555">
          <w:rPr>
            <w:sz w:val="22"/>
            <w:szCs w:val="22"/>
          </w:rPr>
          <w:t>www.lot-online.ru</w:t>
        </w:r>
      </w:hyperlink>
      <w:r w:rsidRPr="00EB2555">
        <w:rPr>
          <w:sz w:val="22"/>
          <w:szCs w:val="22"/>
        </w:rPr>
        <w:t xml:space="preserve"> в течение трех дней со дня принятия такого решения.</w:t>
      </w:r>
      <w:proofErr w:type="gramEnd"/>
      <w:r w:rsidRPr="00EB2555">
        <w:rPr>
          <w:sz w:val="22"/>
          <w:szCs w:val="22"/>
        </w:rPr>
        <w:t xml:space="preserve"> Оператор направляет уведомления участникам аукциона </w:t>
      </w:r>
      <w:proofErr w:type="gramStart"/>
      <w:r w:rsidRPr="00EB2555">
        <w:rPr>
          <w:sz w:val="22"/>
          <w:szCs w:val="22"/>
        </w:rPr>
        <w:t>об отказе в проведении аукциона в день размещения организатором аукциона сообщения об отказе в проведении</w:t>
      </w:r>
      <w:proofErr w:type="gramEnd"/>
      <w:r w:rsidRPr="00EB2555">
        <w:rPr>
          <w:sz w:val="22"/>
          <w:szCs w:val="22"/>
        </w:rPr>
        <w:t xml:space="preserve"> аукциона и осуществляет возврат задатков участникам аукциона (заявителям).</w:t>
      </w:r>
    </w:p>
    <w:p w:rsidR="003634D3" w:rsidRPr="00EB2555" w:rsidRDefault="003634D3" w:rsidP="003634D3">
      <w:pPr>
        <w:ind w:firstLine="709"/>
        <w:jc w:val="both"/>
        <w:rPr>
          <w:sz w:val="22"/>
          <w:szCs w:val="22"/>
        </w:rPr>
      </w:pPr>
      <w:r w:rsidRPr="00EB2555">
        <w:rPr>
          <w:sz w:val="22"/>
          <w:szCs w:val="22"/>
        </w:rPr>
        <w:t xml:space="preserve">Организатор аукциона не </w:t>
      </w:r>
      <w:proofErr w:type="gramStart"/>
      <w:r w:rsidRPr="00EB2555">
        <w:rPr>
          <w:sz w:val="22"/>
          <w:szCs w:val="22"/>
        </w:rPr>
        <w:t>позднее</w:t>
      </w:r>
      <w:proofErr w:type="gramEnd"/>
      <w:r w:rsidRPr="00EB2555">
        <w:rPr>
          <w:sz w:val="22"/>
          <w:szCs w:val="22"/>
        </w:rPr>
        <w:t xml:space="preserve">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 не связанных с предметом аукциона, начальной ценой предмета аукциона, "шагом аукциона", размером задатка, со сроком заключаемого по результатам аукциона договора аренды, а также с видом права, на </w:t>
      </w:r>
      <w:proofErr w:type="gramStart"/>
      <w:r w:rsidRPr="00EB2555">
        <w:rPr>
          <w:sz w:val="22"/>
          <w:szCs w:val="22"/>
        </w:rPr>
        <w:t>котором</w:t>
      </w:r>
      <w:proofErr w:type="gramEnd"/>
      <w:r w:rsidRPr="00EB2555">
        <w:rPr>
          <w:sz w:val="22"/>
          <w:szCs w:val="22"/>
        </w:rPr>
        <w:t xml:space="preserve"> земельный участок предоставляется по результатам аукциона. При этом срок подачи заявок на участие в аукционе должен быть продлен таким образом, чтобы со дня размещения в порядке, установленном пунктом 19 статьи 39.11 Земельного кодекса Российской Федерации, изменений в извещение о проведен</w:t>
      </w:r>
      <w:proofErr w:type="gramStart"/>
      <w:r w:rsidRPr="00EB2555">
        <w:rPr>
          <w:sz w:val="22"/>
          <w:szCs w:val="22"/>
        </w:rPr>
        <w:t>ии ау</w:t>
      </w:r>
      <w:proofErr w:type="gramEnd"/>
      <w:r w:rsidRPr="00EB2555">
        <w:rPr>
          <w:sz w:val="22"/>
          <w:szCs w:val="22"/>
        </w:rPr>
        <w:t xml:space="preserve">кциона до дня проведения аукциона такой срок составлял не менее десяти рабочих дней. </w:t>
      </w:r>
      <w:proofErr w:type="gramStart"/>
      <w:r w:rsidRPr="00EB2555">
        <w:rPr>
          <w:sz w:val="22"/>
          <w:szCs w:val="22"/>
        </w:rPr>
        <w:t xml:space="preserve">Информация о внесении изменений в извещение о проведении аукциона размещается на официальном сайте города, на официальном сайте Российской Федерации для размещения информации о проведении аукциона: </w:t>
      </w:r>
      <w:hyperlink r:id="rId8" w:history="1">
        <w:r w:rsidRPr="00A75E32">
          <w:rPr>
            <w:rStyle w:val="a8"/>
            <w:sz w:val="22"/>
            <w:szCs w:val="22"/>
          </w:rPr>
          <w:t>www.torgi.gov.ru</w:t>
        </w:r>
      </w:hyperlink>
      <w:r w:rsidRPr="00EB2555">
        <w:rPr>
          <w:sz w:val="22"/>
          <w:szCs w:val="22"/>
        </w:rPr>
        <w:t>,</w:t>
      </w:r>
      <w:r>
        <w:rPr>
          <w:sz w:val="22"/>
          <w:szCs w:val="22"/>
        </w:rPr>
        <w:t xml:space="preserve"> </w:t>
      </w:r>
      <w:r w:rsidRPr="00EB2555">
        <w:rPr>
          <w:sz w:val="22"/>
          <w:szCs w:val="22"/>
        </w:rPr>
        <w:t xml:space="preserve">на сайте электронной площадки Акционерное общество «Российский аукционный дом»: </w:t>
      </w:r>
      <w:hyperlink r:id="rId9" w:history="1">
        <w:r w:rsidRPr="00A75E32">
          <w:rPr>
            <w:rStyle w:val="a8"/>
            <w:sz w:val="22"/>
            <w:szCs w:val="22"/>
          </w:rPr>
          <w:t>www.lot-online.ru</w:t>
        </w:r>
      </w:hyperlink>
      <w:r w:rsidRPr="00EB2555">
        <w:rPr>
          <w:sz w:val="22"/>
          <w:szCs w:val="22"/>
        </w:rPr>
        <w:t>.</w:t>
      </w:r>
      <w:r>
        <w:rPr>
          <w:sz w:val="22"/>
          <w:szCs w:val="22"/>
        </w:rPr>
        <w:t xml:space="preserve"> </w:t>
      </w:r>
      <w:r w:rsidRPr="00EB2555">
        <w:rPr>
          <w:sz w:val="22"/>
          <w:szCs w:val="22"/>
        </w:rPr>
        <w:t xml:space="preserve"> Указанное извещение должно быть доступно для ознакомления всем заинтересованным лицам без взимания платы.</w:t>
      </w:r>
      <w:proofErr w:type="gramEnd"/>
    </w:p>
    <w:p w:rsidR="003634D3" w:rsidRPr="00EB2555" w:rsidRDefault="003634D3" w:rsidP="003634D3">
      <w:pPr>
        <w:ind w:firstLine="709"/>
        <w:jc w:val="both"/>
        <w:rPr>
          <w:sz w:val="22"/>
          <w:szCs w:val="22"/>
        </w:rPr>
      </w:pPr>
      <w:r w:rsidRPr="00EB2555">
        <w:rPr>
          <w:sz w:val="22"/>
          <w:szCs w:val="22"/>
        </w:rPr>
        <w:t>В случае</w:t>
      </w:r>
      <w:proofErr w:type="gramStart"/>
      <w:r w:rsidRPr="00EB2555">
        <w:rPr>
          <w:sz w:val="22"/>
          <w:szCs w:val="22"/>
        </w:rPr>
        <w:t>,</w:t>
      </w:r>
      <w:proofErr w:type="gramEnd"/>
      <w:r w:rsidRPr="00EB2555">
        <w:rPr>
          <w:sz w:val="22"/>
          <w:szCs w:val="22"/>
        </w:rPr>
        <w:t xml:space="preserve"> если за один рабочий день до даты окончания приема заявок на участие в аукционе не поступило ни одной заявки,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 предусмотренными пунктом 22.1 статьи 39.11 Земельного кодекса Российской Федерации. В случае</w:t>
      </w:r>
      <w:proofErr w:type="gramStart"/>
      <w:r w:rsidRPr="00EB2555">
        <w:rPr>
          <w:sz w:val="22"/>
          <w:szCs w:val="22"/>
        </w:rPr>
        <w:t>,</w:t>
      </w:r>
      <w:proofErr w:type="gramEnd"/>
      <w:r w:rsidRPr="00EB2555">
        <w:rPr>
          <w:sz w:val="22"/>
          <w:szCs w:val="22"/>
        </w:rPr>
        <w:t xml:space="preserve"> если организатором торгов является специализированная организация, за один рабочий день до даты окончания приема заявок на участие в аукционе организатор аукциона (оператор электронной площадки при проведении аукциона в электронной форме) уведомляет уполномоченный орган об отсутствии заявок на участие в аукционе.</w:t>
      </w:r>
    </w:p>
    <w:p w:rsidR="003634D3" w:rsidRDefault="003634D3" w:rsidP="003634D3">
      <w:pPr>
        <w:ind w:firstLine="709"/>
        <w:jc w:val="both"/>
        <w:rPr>
          <w:color w:val="000000"/>
          <w:sz w:val="22"/>
          <w:szCs w:val="22"/>
        </w:rPr>
      </w:pPr>
    </w:p>
    <w:p w:rsidR="003634D3" w:rsidRDefault="003634D3" w:rsidP="003634D3">
      <w:pPr>
        <w:widowControl w:val="0"/>
        <w:jc w:val="right"/>
        <w:rPr>
          <w:sz w:val="18"/>
          <w:szCs w:val="22"/>
        </w:rPr>
      </w:pPr>
    </w:p>
    <w:p w:rsidR="003634D3" w:rsidRDefault="003634D3" w:rsidP="003634D3">
      <w:pPr>
        <w:widowControl w:val="0"/>
        <w:jc w:val="right"/>
        <w:rPr>
          <w:sz w:val="18"/>
          <w:szCs w:val="22"/>
        </w:rPr>
      </w:pPr>
      <w:r>
        <w:rPr>
          <w:sz w:val="18"/>
          <w:szCs w:val="22"/>
        </w:rPr>
        <w:t>Приложение №3</w:t>
      </w:r>
    </w:p>
    <w:p w:rsidR="003634D3" w:rsidRDefault="003634D3" w:rsidP="003634D3">
      <w:pPr>
        <w:widowControl w:val="0"/>
        <w:jc w:val="right"/>
        <w:rPr>
          <w:sz w:val="18"/>
          <w:szCs w:val="22"/>
        </w:rPr>
      </w:pPr>
      <w:r>
        <w:rPr>
          <w:sz w:val="18"/>
          <w:szCs w:val="22"/>
        </w:rPr>
        <w:t xml:space="preserve"> к извещению (информационному сообщению)</w:t>
      </w:r>
    </w:p>
    <w:p w:rsidR="003634D3" w:rsidRDefault="003634D3" w:rsidP="003634D3">
      <w:pPr>
        <w:widowControl w:val="0"/>
        <w:ind w:firstLine="709"/>
        <w:jc w:val="both"/>
        <w:rPr>
          <w:color w:val="000000"/>
          <w:sz w:val="22"/>
          <w:szCs w:val="22"/>
        </w:rPr>
      </w:pPr>
    </w:p>
    <w:p w:rsidR="003634D3" w:rsidRDefault="003634D3" w:rsidP="003634D3">
      <w:pPr>
        <w:jc w:val="center"/>
        <w:rPr>
          <w:rFonts w:ascii="TimesNewRoman" w:hAnsi="TimesNewRoman" w:cs="TimesNewRoman"/>
          <w:b/>
          <w:sz w:val="22"/>
          <w:szCs w:val="22"/>
        </w:rPr>
      </w:pPr>
    </w:p>
    <w:p w:rsidR="003634D3" w:rsidRDefault="003634D3" w:rsidP="003634D3">
      <w:pPr>
        <w:widowControl w:val="0"/>
        <w:jc w:val="both"/>
        <w:rPr>
          <w:b/>
          <w:sz w:val="22"/>
          <w:szCs w:val="22"/>
        </w:rPr>
      </w:pPr>
      <w:proofErr w:type="gramStart"/>
      <w:r>
        <w:rPr>
          <w:rFonts w:ascii="TimesNewRoman" w:hAnsi="TimesNewRoman" w:cs="TimesNewRoman"/>
          <w:b/>
          <w:sz w:val="22"/>
          <w:szCs w:val="22"/>
        </w:rPr>
        <w:t>Максимально и (или) минимально допустимые параметры разрешенного строительства объекта капитального строительства</w:t>
      </w:r>
      <w:r>
        <w:rPr>
          <w:b/>
          <w:sz w:val="22"/>
          <w:szCs w:val="22"/>
        </w:rPr>
        <w:t xml:space="preserve"> установлены приказом министерства градостроительной деятельности и развития агломераций Нижегородской области от 18 июля 2022 года «Об утверждении изменений в Правила землепользования и застройки городского округа город Дзержинск» утвержденные постановлением Городской Думы города Дзержинска от 23 июня 2009 г. № 481для зон:</w:t>
      </w:r>
      <w:proofErr w:type="gramEnd"/>
      <w:r>
        <w:rPr>
          <w:b/>
          <w:sz w:val="22"/>
          <w:szCs w:val="22"/>
        </w:rPr>
        <w:t xml:space="preserve"> Ж–3 (зона индивидуальной жилой застройки) и Ж–3П (зона индивидуальной жилой застройки проектная):</w:t>
      </w:r>
    </w:p>
    <w:p w:rsidR="003634D3" w:rsidRDefault="003634D3" w:rsidP="003634D3">
      <w:pPr>
        <w:jc w:val="center"/>
        <w:rPr>
          <w:b/>
          <w:bCs/>
          <w:color w:val="000000"/>
          <w:sz w:val="22"/>
          <w:szCs w:val="22"/>
        </w:rPr>
      </w:pPr>
    </w:p>
    <w:p w:rsidR="003634D3" w:rsidRDefault="003634D3" w:rsidP="003634D3">
      <w:pPr>
        <w:widowControl w:val="0"/>
        <w:jc w:val="both"/>
        <w:rPr>
          <w:color w:val="000000" w:themeColor="text1"/>
          <w:sz w:val="22"/>
          <w:szCs w:val="22"/>
        </w:rPr>
      </w:pPr>
      <w:r>
        <w:rPr>
          <w:color w:val="000000" w:themeColor="text1"/>
          <w:sz w:val="22"/>
          <w:szCs w:val="22"/>
        </w:rPr>
        <w:t>Количество надземных этажей: 3.</w:t>
      </w:r>
    </w:p>
    <w:p w:rsidR="003634D3" w:rsidRDefault="003634D3" w:rsidP="003634D3">
      <w:pPr>
        <w:widowControl w:val="0"/>
        <w:jc w:val="both"/>
        <w:rPr>
          <w:color w:val="000000" w:themeColor="text1"/>
          <w:sz w:val="22"/>
          <w:szCs w:val="22"/>
        </w:rPr>
      </w:pPr>
      <w:r>
        <w:rPr>
          <w:color w:val="000000" w:themeColor="text1"/>
          <w:sz w:val="22"/>
          <w:szCs w:val="22"/>
        </w:rPr>
        <w:t>Высота: 20 м.</w:t>
      </w:r>
    </w:p>
    <w:p w:rsidR="003634D3" w:rsidRDefault="003634D3" w:rsidP="003634D3">
      <w:pPr>
        <w:widowControl w:val="0"/>
        <w:jc w:val="both"/>
        <w:rPr>
          <w:color w:val="000000"/>
          <w:sz w:val="22"/>
          <w:szCs w:val="22"/>
        </w:rPr>
      </w:pPr>
      <w:r>
        <w:rPr>
          <w:color w:val="000000"/>
          <w:sz w:val="22"/>
          <w:szCs w:val="22"/>
        </w:rPr>
        <w:t>Максимальный процент застройки: 20%.</w:t>
      </w:r>
    </w:p>
    <w:p w:rsidR="003634D3" w:rsidRDefault="003634D3" w:rsidP="003634D3">
      <w:pPr>
        <w:widowControl w:val="0"/>
        <w:jc w:val="both"/>
        <w:rPr>
          <w:sz w:val="22"/>
          <w:szCs w:val="22"/>
        </w:rPr>
      </w:pPr>
      <w:r>
        <w:rPr>
          <w:color w:val="000000"/>
          <w:sz w:val="22"/>
          <w:szCs w:val="22"/>
        </w:rPr>
        <w:t>Минимальные отступы от границ земельного участка</w:t>
      </w:r>
      <w:r>
        <w:rPr>
          <w:sz w:val="22"/>
          <w:szCs w:val="22"/>
        </w:rPr>
        <w:t>:</w:t>
      </w:r>
    </w:p>
    <w:p w:rsidR="003634D3" w:rsidRDefault="003634D3" w:rsidP="003634D3">
      <w:pPr>
        <w:widowControl w:val="0"/>
        <w:jc w:val="both"/>
        <w:rPr>
          <w:sz w:val="22"/>
          <w:szCs w:val="22"/>
        </w:rPr>
      </w:pPr>
      <w:r>
        <w:rPr>
          <w:sz w:val="22"/>
          <w:szCs w:val="22"/>
        </w:rPr>
        <w:t>- 3 м до индивидуального жилого дома.</w:t>
      </w:r>
    </w:p>
    <w:p w:rsidR="003634D3" w:rsidRDefault="003634D3" w:rsidP="003634D3">
      <w:pPr>
        <w:widowControl w:val="0"/>
        <w:jc w:val="both"/>
        <w:rPr>
          <w:color w:val="000000"/>
          <w:sz w:val="22"/>
          <w:szCs w:val="22"/>
        </w:rPr>
      </w:pPr>
      <w:r>
        <w:rPr>
          <w:color w:val="000000"/>
          <w:sz w:val="22"/>
          <w:szCs w:val="22"/>
        </w:rPr>
        <w:t>Минимальный отступ от красной линии до индивидуального жилого дома, хозяйственных построек, строений, сооружений вспомогательного использования – 5 м.</w:t>
      </w:r>
    </w:p>
    <w:p w:rsidR="003634D3" w:rsidRDefault="003634D3" w:rsidP="003634D3">
      <w:pPr>
        <w:widowControl w:val="0"/>
        <w:jc w:val="right"/>
        <w:rPr>
          <w:sz w:val="18"/>
          <w:szCs w:val="22"/>
        </w:rPr>
      </w:pPr>
    </w:p>
    <w:p w:rsidR="003634D3" w:rsidRDefault="003634D3" w:rsidP="003634D3">
      <w:pPr>
        <w:widowControl w:val="0"/>
        <w:jc w:val="right"/>
        <w:rPr>
          <w:sz w:val="18"/>
          <w:szCs w:val="22"/>
        </w:rPr>
      </w:pPr>
    </w:p>
    <w:p w:rsidR="003634D3" w:rsidRDefault="003634D3" w:rsidP="003634D3">
      <w:pPr>
        <w:widowControl w:val="0"/>
        <w:jc w:val="right"/>
        <w:rPr>
          <w:sz w:val="18"/>
          <w:szCs w:val="22"/>
        </w:rPr>
      </w:pPr>
      <w:r>
        <w:rPr>
          <w:sz w:val="18"/>
          <w:szCs w:val="22"/>
        </w:rPr>
        <w:lastRenderedPageBreak/>
        <w:t>Приложение №4</w:t>
      </w:r>
    </w:p>
    <w:p w:rsidR="003634D3" w:rsidRDefault="003634D3" w:rsidP="003634D3">
      <w:pPr>
        <w:widowControl w:val="0"/>
        <w:jc w:val="right"/>
        <w:rPr>
          <w:sz w:val="18"/>
          <w:szCs w:val="22"/>
        </w:rPr>
      </w:pPr>
      <w:r>
        <w:rPr>
          <w:sz w:val="18"/>
          <w:szCs w:val="22"/>
        </w:rPr>
        <w:t xml:space="preserve"> к извещению (информационному сообщению)</w:t>
      </w:r>
    </w:p>
    <w:p w:rsidR="003634D3" w:rsidRDefault="003634D3" w:rsidP="003634D3">
      <w:pPr>
        <w:widowControl w:val="0"/>
        <w:jc w:val="both"/>
        <w:rPr>
          <w:b/>
          <w:bCs/>
          <w:color w:val="000000"/>
          <w:sz w:val="22"/>
          <w:szCs w:val="22"/>
        </w:rPr>
      </w:pPr>
    </w:p>
    <w:p w:rsidR="003634D3" w:rsidRDefault="003634D3" w:rsidP="003634D3">
      <w:pPr>
        <w:widowControl w:val="0"/>
        <w:jc w:val="both"/>
        <w:rPr>
          <w:b/>
          <w:color w:val="000000"/>
          <w:sz w:val="22"/>
          <w:szCs w:val="22"/>
        </w:rPr>
      </w:pPr>
      <w:r>
        <w:rPr>
          <w:b/>
          <w:bCs/>
          <w:color w:val="000000"/>
          <w:sz w:val="22"/>
          <w:szCs w:val="22"/>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а также сведения об организации, представившей данную информацию </w:t>
      </w:r>
    </w:p>
    <w:p w:rsidR="003634D3" w:rsidRDefault="003634D3" w:rsidP="003634D3">
      <w:pPr>
        <w:widowControl w:val="0"/>
        <w:jc w:val="both"/>
        <w:rPr>
          <w:b/>
          <w:bCs/>
          <w:color w:val="000000"/>
          <w:sz w:val="22"/>
          <w:szCs w:val="22"/>
        </w:rPr>
      </w:pPr>
    </w:p>
    <w:p w:rsidR="003634D3" w:rsidRDefault="003634D3" w:rsidP="003634D3">
      <w:pPr>
        <w:widowControl w:val="0"/>
        <w:jc w:val="both"/>
        <w:rPr>
          <w:color w:val="000000"/>
          <w:sz w:val="22"/>
          <w:szCs w:val="22"/>
        </w:rPr>
      </w:pPr>
      <w:r>
        <w:rPr>
          <w:color w:val="000000"/>
          <w:sz w:val="22"/>
          <w:szCs w:val="22"/>
        </w:rPr>
        <w:t>В размер годовой арендной платы  земельного участка не входит плата за подключение объекта строительства к инженерным сетям.</w:t>
      </w:r>
    </w:p>
    <w:p w:rsidR="003634D3" w:rsidRDefault="003634D3" w:rsidP="003634D3">
      <w:pPr>
        <w:widowControl w:val="0"/>
        <w:jc w:val="both"/>
        <w:rPr>
          <w:b/>
          <w:bCs/>
          <w:color w:val="000000"/>
          <w:sz w:val="22"/>
          <w:szCs w:val="22"/>
        </w:rPr>
      </w:pPr>
    </w:p>
    <w:p w:rsidR="003634D3" w:rsidRDefault="003634D3" w:rsidP="003634D3">
      <w:pPr>
        <w:widowControl w:val="0"/>
        <w:jc w:val="center"/>
        <w:rPr>
          <w:b/>
          <w:bCs/>
          <w:color w:val="000000"/>
          <w:sz w:val="22"/>
          <w:szCs w:val="22"/>
        </w:rPr>
      </w:pPr>
      <w:r>
        <w:rPr>
          <w:b/>
          <w:bCs/>
          <w:color w:val="000000"/>
          <w:sz w:val="22"/>
          <w:szCs w:val="22"/>
        </w:rPr>
        <w:t>Лот №1</w:t>
      </w:r>
    </w:p>
    <w:p w:rsidR="003634D3" w:rsidRPr="00DA65B8" w:rsidRDefault="003634D3" w:rsidP="003634D3">
      <w:pPr>
        <w:widowControl w:val="0"/>
        <w:jc w:val="both"/>
        <w:rPr>
          <w:color w:val="FF0000"/>
          <w:sz w:val="22"/>
          <w:szCs w:val="22"/>
        </w:rPr>
      </w:pPr>
      <w:r w:rsidRPr="00CF11D4">
        <w:rPr>
          <w:sz w:val="22"/>
          <w:szCs w:val="22"/>
        </w:rPr>
        <w:t xml:space="preserve">- письмо от </w:t>
      </w:r>
      <w:r>
        <w:rPr>
          <w:sz w:val="22"/>
          <w:szCs w:val="22"/>
        </w:rPr>
        <w:t>21</w:t>
      </w:r>
      <w:r w:rsidRPr="00CF11D4">
        <w:rPr>
          <w:sz w:val="22"/>
          <w:szCs w:val="22"/>
        </w:rPr>
        <w:t>.0</w:t>
      </w:r>
      <w:r>
        <w:rPr>
          <w:sz w:val="22"/>
          <w:szCs w:val="22"/>
        </w:rPr>
        <w:t>5</w:t>
      </w:r>
      <w:r w:rsidRPr="00CF11D4">
        <w:rPr>
          <w:sz w:val="22"/>
          <w:szCs w:val="22"/>
        </w:rPr>
        <w:t>.2025 № 1</w:t>
      </w:r>
      <w:r>
        <w:rPr>
          <w:sz w:val="22"/>
          <w:szCs w:val="22"/>
        </w:rPr>
        <w:t>066</w:t>
      </w:r>
      <w:r w:rsidRPr="00CF11D4">
        <w:rPr>
          <w:sz w:val="22"/>
          <w:szCs w:val="22"/>
        </w:rPr>
        <w:t>/ПТО, АО «Дзержинский водоканал» (водоснабжение, водоотведение);</w:t>
      </w:r>
    </w:p>
    <w:p w:rsidR="003634D3" w:rsidRDefault="003634D3" w:rsidP="003634D3">
      <w:pPr>
        <w:widowControl w:val="0"/>
        <w:jc w:val="both"/>
        <w:rPr>
          <w:color w:val="000000"/>
          <w:sz w:val="22"/>
          <w:szCs w:val="22"/>
        </w:rPr>
      </w:pPr>
      <w:r>
        <w:rPr>
          <w:color w:val="000000"/>
          <w:sz w:val="22"/>
          <w:szCs w:val="22"/>
        </w:rPr>
        <w:t>- письмо от 20.05.2025 № 0716-24-132, ООО «Газпром газораспределение Нижний Новгород» (газоснабжение);</w:t>
      </w:r>
    </w:p>
    <w:p w:rsidR="003634D3" w:rsidRDefault="003634D3" w:rsidP="003634D3">
      <w:pPr>
        <w:widowControl w:val="0"/>
        <w:jc w:val="both"/>
        <w:rPr>
          <w:sz w:val="22"/>
          <w:szCs w:val="22"/>
        </w:rPr>
      </w:pPr>
      <w:r>
        <w:rPr>
          <w:color w:val="000000"/>
          <w:sz w:val="22"/>
          <w:szCs w:val="22"/>
        </w:rPr>
        <w:t>- письмо от 21.05.2025 № 50700-27-2108, филиал «Нижегородский» ПАО «Т Плюс» (теплоснабжение) - техническая возможность подключения отсутствует</w:t>
      </w:r>
      <w:r w:rsidRPr="00A040A5">
        <w:rPr>
          <w:sz w:val="22"/>
          <w:szCs w:val="22"/>
        </w:rPr>
        <w:t>;</w:t>
      </w:r>
    </w:p>
    <w:p w:rsidR="003634D3" w:rsidRPr="00C60FA9" w:rsidRDefault="003634D3" w:rsidP="003634D3">
      <w:pPr>
        <w:widowControl w:val="0"/>
        <w:jc w:val="both"/>
        <w:rPr>
          <w:color w:val="FF0000"/>
          <w:sz w:val="22"/>
          <w:szCs w:val="22"/>
        </w:rPr>
      </w:pPr>
      <w:r w:rsidRPr="00E7507C">
        <w:rPr>
          <w:sz w:val="22"/>
          <w:szCs w:val="22"/>
        </w:rPr>
        <w:t xml:space="preserve">- письмо от </w:t>
      </w:r>
      <w:r>
        <w:rPr>
          <w:sz w:val="22"/>
          <w:szCs w:val="22"/>
        </w:rPr>
        <w:t>14</w:t>
      </w:r>
      <w:r w:rsidRPr="00E7507C">
        <w:rPr>
          <w:sz w:val="22"/>
          <w:szCs w:val="22"/>
        </w:rPr>
        <w:t>.0</w:t>
      </w:r>
      <w:r>
        <w:rPr>
          <w:sz w:val="22"/>
          <w:szCs w:val="22"/>
        </w:rPr>
        <w:t>7</w:t>
      </w:r>
      <w:r w:rsidRPr="00E7507C">
        <w:rPr>
          <w:sz w:val="22"/>
          <w:szCs w:val="22"/>
        </w:rPr>
        <w:t>.202</w:t>
      </w:r>
      <w:r>
        <w:rPr>
          <w:sz w:val="22"/>
          <w:szCs w:val="22"/>
        </w:rPr>
        <w:t>5</w:t>
      </w:r>
      <w:r w:rsidRPr="00E7507C">
        <w:rPr>
          <w:sz w:val="22"/>
          <w:szCs w:val="22"/>
        </w:rPr>
        <w:t xml:space="preserve"> № МР7-ННЭ/Р17/0</w:t>
      </w:r>
      <w:r>
        <w:rPr>
          <w:sz w:val="22"/>
          <w:szCs w:val="22"/>
        </w:rPr>
        <w:t>7</w:t>
      </w:r>
      <w:r w:rsidRPr="00E7507C">
        <w:rPr>
          <w:sz w:val="22"/>
          <w:szCs w:val="22"/>
        </w:rPr>
        <w:t>/</w:t>
      </w:r>
      <w:r>
        <w:rPr>
          <w:sz w:val="22"/>
          <w:szCs w:val="22"/>
        </w:rPr>
        <w:t>756</w:t>
      </w:r>
      <w:r w:rsidRPr="00E7507C">
        <w:rPr>
          <w:sz w:val="22"/>
          <w:szCs w:val="22"/>
        </w:rPr>
        <w:t xml:space="preserve"> Дзержинский район электрических сетей филиала «Нижновэнерго» ПАО «МРСК Центра и Приволжья» - (присоединение к электрическим сетям);</w:t>
      </w:r>
    </w:p>
    <w:p w:rsidR="003634D3" w:rsidRDefault="003634D3" w:rsidP="003634D3">
      <w:pPr>
        <w:widowControl w:val="0"/>
        <w:jc w:val="both"/>
        <w:rPr>
          <w:color w:val="FF0000"/>
          <w:sz w:val="22"/>
          <w:szCs w:val="22"/>
        </w:rPr>
      </w:pPr>
    </w:p>
    <w:p w:rsidR="003634D3" w:rsidRPr="002465D4" w:rsidRDefault="003634D3" w:rsidP="003634D3">
      <w:pPr>
        <w:widowControl w:val="0"/>
        <w:jc w:val="both"/>
        <w:rPr>
          <w:sz w:val="22"/>
          <w:szCs w:val="22"/>
        </w:rPr>
      </w:pPr>
      <w:r w:rsidRPr="002465D4">
        <w:rPr>
          <w:sz w:val="22"/>
          <w:szCs w:val="22"/>
        </w:rPr>
        <w:t>Решение о проведен</w:t>
      </w:r>
      <w:proofErr w:type="gramStart"/>
      <w:r w:rsidRPr="002465D4">
        <w:rPr>
          <w:sz w:val="22"/>
          <w:szCs w:val="22"/>
        </w:rPr>
        <w:t>ии  ау</w:t>
      </w:r>
      <w:proofErr w:type="gramEnd"/>
      <w:r w:rsidRPr="002465D4">
        <w:rPr>
          <w:sz w:val="22"/>
          <w:szCs w:val="22"/>
        </w:rPr>
        <w:t xml:space="preserve">кциона принято постановлением администрации города Дзержинска от </w:t>
      </w:r>
      <w:r w:rsidRPr="00DA65B8">
        <w:rPr>
          <w:sz w:val="22"/>
          <w:szCs w:val="22"/>
        </w:rPr>
        <w:t>13.08.2025 №429</w:t>
      </w:r>
      <w:r>
        <w:rPr>
          <w:sz w:val="22"/>
          <w:szCs w:val="22"/>
        </w:rPr>
        <w:t>2</w:t>
      </w:r>
      <w:r w:rsidRPr="002465D4">
        <w:rPr>
          <w:sz w:val="22"/>
          <w:szCs w:val="22"/>
        </w:rPr>
        <w:t>.</w:t>
      </w:r>
    </w:p>
    <w:p w:rsidR="003634D3" w:rsidRDefault="003634D3" w:rsidP="003634D3">
      <w:pPr>
        <w:widowControl w:val="0"/>
        <w:jc w:val="both"/>
        <w:rPr>
          <w:color w:val="000000"/>
          <w:sz w:val="22"/>
          <w:szCs w:val="22"/>
        </w:rPr>
      </w:pPr>
    </w:p>
    <w:p w:rsidR="003634D3" w:rsidRDefault="003634D3" w:rsidP="003634D3">
      <w:pPr>
        <w:widowControl w:val="0"/>
        <w:jc w:val="center"/>
        <w:rPr>
          <w:color w:val="000000"/>
          <w:sz w:val="22"/>
          <w:szCs w:val="22"/>
        </w:rPr>
      </w:pPr>
    </w:p>
    <w:p w:rsidR="003634D3" w:rsidRDefault="003634D3" w:rsidP="003634D3">
      <w:pPr>
        <w:widowControl w:val="0"/>
        <w:jc w:val="right"/>
        <w:rPr>
          <w:sz w:val="18"/>
          <w:szCs w:val="22"/>
        </w:rPr>
      </w:pPr>
    </w:p>
    <w:p w:rsidR="003634D3" w:rsidRDefault="003634D3" w:rsidP="003634D3">
      <w:pPr>
        <w:widowControl w:val="0"/>
        <w:jc w:val="right"/>
        <w:rPr>
          <w:sz w:val="18"/>
          <w:szCs w:val="22"/>
        </w:rPr>
      </w:pPr>
      <w:r>
        <w:rPr>
          <w:sz w:val="18"/>
          <w:szCs w:val="22"/>
        </w:rPr>
        <w:t>Приложение №5</w:t>
      </w:r>
    </w:p>
    <w:p w:rsidR="003634D3" w:rsidRDefault="003634D3" w:rsidP="003634D3">
      <w:pPr>
        <w:widowControl w:val="0"/>
        <w:jc w:val="right"/>
        <w:rPr>
          <w:sz w:val="18"/>
          <w:szCs w:val="22"/>
        </w:rPr>
      </w:pPr>
      <w:r>
        <w:rPr>
          <w:sz w:val="18"/>
          <w:szCs w:val="22"/>
        </w:rPr>
        <w:t xml:space="preserve"> к извещению (информационному сообщению)</w:t>
      </w:r>
    </w:p>
    <w:p w:rsidR="003634D3" w:rsidRDefault="003634D3" w:rsidP="003634D3">
      <w:pPr>
        <w:widowControl w:val="0"/>
        <w:rPr>
          <w:sz w:val="18"/>
          <w:szCs w:val="22"/>
        </w:rPr>
      </w:pPr>
    </w:p>
    <w:p w:rsidR="003634D3" w:rsidRDefault="003634D3" w:rsidP="003634D3">
      <w:pPr>
        <w:widowControl w:val="0"/>
        <w:jc w:val="center"/>
        <w:rPr>
          <w:b/>
          <w:sz w:val="22"/>
          <w:szCs w:val="22"/>
        </w:rPr>
      </w:pPr>
      <w:r>
        <w:rPr>
          <w:b/>
          <w:sz w:val="22"/>
          <w:szCs w:val="22"/>
        </w:rPr>
        <w:t xml:space="preserve">Проект договора аренды земельного участка </w:t>
      </w:r>
    </w:p>
    <w:p w:rsidR="003634D3" w:rsidRDefault="003634D3" w:rsidP="003634D3">
      <w:pPr>
        <w:widowControl w:val="0"/>
        <w:jc w:val="center"/>
        <w:rPr>
          <w:b/>
          <w:sz w:val="22"/>
          <w:szCs w:val="22"/>
        </w:rPr>
      </w:pPr>
    </w:p>
    <w:p w:rsidR="003634D3" w:rsidRDefault="003634D3" w:rsidP="003634D3">
      <w:pPr>
        <w:widowControl w:val="0"/>
        <w:jc w:val="center"/>
        <w:rPr>
          <w:b/>
          <w:sz w:val="22"/>
          <w:szCs w:val="22"/>
        </w:rPr>
      </w:pPr>
    </w:p>
    <w:p w:rsidR="003634D3" w:rsidRDefault="003634D3" w:rsidP="003634D3">
      <w:pPr>
        <w:widowControl w:val="0"/>
        <w:jc w:val="center"/>
        <w:rPr>
          <w:sz w:val="22"/>
          <w:szCs w:val="22"/>
        </w:rPr>
      </w:pPr>
      <w:r>
        <w:rPr>
          <w:sz w:val="22"/>
          <w:szCs w:val="22"/>
        </w:rPr>
        <w:t>ДОГОВОР АРЕНДЫ ЗЕМЕЛЬНОГО УЧАСТКА (ПРОЕКТ)</w:t>
      </w:r>
    </w:p>
    <w:p w:rsidR="003634D3" w:rsidRDefault="003634D3" w:rsidP="003634D3">
      <w:pPr>
        <w:widowControl w:val="0"/>
        <w:rPr>
          <w:sz w:val="22"/>
          <w:szCs w:val="22"/>
        </w:rPr>
      </w:pPr>
    </w:p>
    <w:p w:rsidR="003634D3" w:rsidRDefault="003634D3" w:rsidP="003634D3">
      <w:pPr>
        <w:widowControl w:val="0"/>
        <w:rPr>
          <w:sz w:val="22"/>
          <w:szCs w:val="22"/>
        </w:rPr>
      </w:pPr>
    </w:p>
    <w:p w:rsidR="003634D3" w:rsidRDefault="003634D3" w:rsidP="003634D3">
      <w:pPr>
        <w:widowControl w:val="0"/>
        <w:jc w:val="center"/>
        <w:rPr>
          <w:sz w:val="22"/>
          <w:szCs w:val="22"/>
        </w:rPr>
      </w:pPr>
      <w:r>
        <w:rPr>
          <w:sz w:val="22"/>
          <w:szCs w:val="22"/>
        </w:rPr>
        <w:t>№_______</w:t>
      </w:r>
      <w:r>
        <w:rPr>
          <w:sz w:val="22"/>
          <w:szCs w:val="22"/>
        </w:rPr>
        <w:tab/>
        <w:t>от «___»__________202__  г.</w:t>
      </w:r>
    </w:p>
    <w:p w:rsidR="003634D3" w:rsidRDefault="003634D3" w:rsidP="003634D3">
      <w:pPr>
        <w:widowControl w:val="0"/>
        <w:jc w:val="center"/>
        <w:rPr>
          <w:sz w:val="22"/>
          <w:szCs w:val="22"/>
        </w:rPr>
      </w:pPr>
    </w:p>
    <w:p w:rsidR="003634D3" w:rsidRDefault="003634D3" w:rsidP="003634D3">
      <w:pPr>
        <w:widowControl w:val="0"/>
        <w:jc w:val="center"/>
        <w:rPr>
          <w:sz w:val="22"/>
          <w:szCs w:val="22"/>
        </w:rPr>
      </w:pPr>
      <w:proofErr w:type="spellStart"/>
      <w:r>
        <w:rPr>
          <w:sz w:val="22"/>
          <w:szCs w:val="22"/>
        </w:rPr>
        <w:t>г</w:t>
      </w:r>
      <w:proofErr w:type="gramStart"/>
      <w:r>
        <w:rPr>
          <w:sz w:val="22"/>
          <w:szCs w:val="22"/>
        </w:rPr>
        <w:t>.Д</w:t>
      </w:r>
      <w:proofErr w:type="gramEnd"/>
      <w:r>
        <w:rPr>
          <w:sz w:val="22"/>
          <w:szCs w:val="22"/>
        </w:rPr>
        <w:t>зержинск</w:t>
      </w:r>
      <w:proofErr w:type="spellEnd"/>
      <w:r>
        <w:rPr>
          <w:sz w:val="22"/>
          <w:szCs w:val="22"/>
        </w:rPr>
        <w:tab/>
        <w:t xml:space="preserve">                                                                             Нижегородская область</w:t>
      </w:r>
    </w:p>
    <w:p w:rsidR="003634D3" w:rsidRDefault="003634D3" w:rsidP="003634D3">
      <w:pPr>
        <w:widowControl w:val="0"/>
        <w:rPr>
          <w:sz w:val="22"/>
          <w:szCs w:val="22"/>
        </w:rPr>
      </w:pPr>
    </w:p>
    <w:p w:rsidR="003634D3" w:rsidRDefault="003634D3" w:rsidP="003634D3">
      <w:pPr>
        <w:widowControl w:val="0"/>
        <w:jc w:val="both"/>
        <w:rPr>
          <w:sz w:val="22"/>
          <w:szCs w:val="22"/>
        </w:rPr>
      </w:pPr>
      <w:proofErr w:type="gramStart"/>
      <w:r>
        <w:rPr>
          <w:sz w:val="22"/>
          <w:szCs w:val="22"/>
        </w:rPr>
        <w:t>Комитет по управлению муниципальным имуществом администрации города Дзержинска Нижегородской области, именуемый в дальнейшем «Арендодатель», в лице председателя</w:t>
      </w:r>
      <w:r>
        <w:rPr>
          <w:sz w:val="22"/>
          <w:szCs w:val="22"/>
        </w:rPr>
        <w:tab/>
        <w:t>, действующего на основании Положения о Комитете, с одной стороны, и_______________________________</w:t>
      </w:r>
      <w:r>
        <w:rPr>
          <w:sz w:val="22"/>
          <w:szCs w:val="22"/>
        </w:rPr>
        <w:tab/>
        <w:t>, паспорт серии _______   выдан _________________г., зарегистрированный по адресу: ______________________________________________________, именуемый в дальнейшем «Арендатор», с другой стороны, на основании п.____</w:t>
      </w:r>
      <w:proofErr w:type="spellStart"/>
      <w:r>
        <w:rPr>
          <w:sz w:val="22"/>
          <w:szCs w:val="22"/>
        </w:rPr>
        <w:t>ст</w:t>
      </w:r>
      <w:proofErr w:type="spellEnd"/>
      <w:r>
        <w:rPr>
          <w:sz w:val="22"/>
          <w:szCs w:val="22"/>
        </w:rPr>
        <w:t>. ___________     Земельного кодекса Российской Федерации, протокола ______№ ______</w:t>
      </w:r>
      <w:r>
        <w:rPr>
          <w:sz w:val="22"/>
          <w:szCs w:val="22"/>
        </w:rPr>
        <w:tab/>
        <w:t>от ___________г., заключили настоящий</w:t>
      </w:r>
      <w:r>
        <w:rPr>
          <w:sz w:val="22"/>
          <w:szCs w:val="22"/>
        </w:rPr>
        <w:tab/>
        <w:t>договор (далее  Договор) о нижеследующем:</w:t>
      </w:r>
      <w:proofErr w:type="gramEnd"/>
    </w:p>
    <w:p w:rsidR="003634D3" w:rsidRDefault="003634D3" w:rsidP="003634D3">
      <w:pPr>
        <w:widowControl w:val="0"/>
        <w:jc w:val="both"/>
        <w:rPr>
          <w:sz w:val="22"/>
          <w:szCs w:val="22"/>
        </w:rPr>
      </w:pPr>
    </w:p>
    <w:p w:rsidR="003634D3" w:rsidRDefault="003634D3" w:rsidP="003634D3">
      <w:pPr>
        <w:widowControl w:val="0"/>
        <w:jc w:val="both"/>
        <w:rPr>
          <w:sz w:val="22"/>
          <w:szCs w:val="22"/>
        </w:rPr>
      </w:pPr>
      <w:r>
        <w:rPr>
          <w:sz w:val="22"/>
          <w:szCs w:val="22"/>
        </w:rPr>
        <w:t>1.</w:t>
      </w:r>
      <w:r>
        <w:rPr>
          <w:sz w:val="22"/>
          <w:szCs w:val="22"/>
        </w:rPr>
        <w:tab/>
        <w:t>ПРЕДМЕТ ДОГОВОРА</w:t>
      </w:r>
    </w:p>
    <w:p w:rsidR="003634D3" w:rsidRDefault="003634D3" w:rsidP="003634D3">
      <w:pPr>
        <w:widowControl w:val="0"/>
        <w:jc w:val="both"/>
        <w:rPr>
          <w:sz w:val="22"/>
          <w:szCs w:val="22"/>
        </w:rPr>
      </w:pPr>
    </w:p>
    <w:p w:rsidR="003634D3" w:rsidRDefault="003634D3" w:rsidP="003634D3">
      <w:pPr>
        <w:widowControl w:val="0"/>
        <w:jc w:val="both"/>
        <w:rPr>
          <w:sz w:val="22"/>
          <w:szCs w:val="22"/>
        </w:rPr>
      </w:pPr>
      <w:r>
        <w:rPr>
          <w:sz w:val="22"/>
          <w:szCs w:val="22"/>
        </w:rPr>
        <w:t>1.1.</w:t>
      </w:r>
      <w:r>
        <w:rPr>
          <w:sz w:val="22"/>
          <w:szCs w:val="22"/>
        </w:rPr>
        <w:tab/>
        <w:t>Арендодатель сдает, а Арендатор принимает в пользование на условиях аренды земельный участок, относящийся к Землям населенных пунктов,</w:t>
      </w:r>
    </w:p>
    <w:p w:rsidR="003634D3" w:rsidRDefault="003634D3" w:rsidP="003634D3">
      <w:pPr>
        <w:widowControl w:val="0"/>
        <w:jc w:val="both"/>
        <w:rPr>
          <w:sz w:val="22"/>
          <w:szCs w:val="22"/>
        </w:rPr>
      </w:pPr>
      <w:r>
        <w:rPr>
          <w:sz w:val="22"/>
          <w:szCs w:val="22"/>
        </w:rPr>
        <w:t>кадастровый номер 52:21:0000---:---,</w:t>
      </w:r>
    </w:p>
    <w:p w:rsidR="003634D3" w:rsidRDefault="003634D3" w:rsidP="003634D3">
      <w:pPr>
        <w:widowControl w:val="0"/>
        <w:jc w:val="both"/>
        <w:rPr>
          <w:sz w:val="22"/>
          <w:szCs w:val="22"/>
        </w:rPr>
      </w:pPr>
      <w:r>
        <w:rPr>
          <w:sz w:val="22"/>
          <w:szCs w:val="22"/>
        </w:rPr>
        <w:t>площадью</w:t>
      </w:r>
      <w:proofErr w:type="gramStart"/>
      <w:r>
        <w:rPr>
          <w:sz w:val="22"/>
          <w:szCs w:val="22"/>
        </w:rPr>
        <w:t xml:space="preserve"> _______      (_________) </w:t>
      </w:r>
      <w:proofErr w:type="spellStart"/>
      <w:proofErr w:type="gramEnd"/>
      <w:r>
        <w:rPr>
          <w:sz w:val="22"/>
          <w:szCs w:val="22"/>
        </w:rPr>
        <w:t>кв.м</w:t>
      </w:r>
      <w:proofErr w:type="spellEnd"/>
      <w:r>
        <w:rPr>
          <w:sz w:val="22"/>
          <w:szCs w:val="22"/>
        </w:rPr>
        <w:t>.,</w:t>
      </w:r>
    </w:p>
    <w:p w:rsidR="003634D3" w:rsidRDefault="003634D3" w:rsidP="003634D3">
      <w:pPr>
        <w:widowControl w:val="0"/>
        <w:jc w:val="both"/>
        <w:rPr>
          <w:sz w:val="22"/>
          <w:szCs w:val="22"/>
        </w:rPr>
      </w:pPr>
      <w:proofErr w:type="gramStart"/>
      <w:r>
        <w:rPr>
          <w:sz w:val="22"/>
          <w:szCs w:val="22"/>
        </w:rPr>
        <w:t>расположенный</w:t>
      </w:r>
      <w:proofErr w:type="gramEnd"/>
      <w:r>
        <w:rPr>
          <w:sz w:val="22"/>
          <w:szCs w:val="22"/>
        </w:rPr>
        <w:t xml:space="preserve"> по адресу: Российская Федерация, Нижегородская область, городской округ город Дзержинск, (поселок / территория) ____________,  земельный участок -------,</w:t>
      </w:r>
    </w:p>
    <w:p w:rsidR="003634D3" w:rsidRDefault="003634D3" w:rsidP="003634D3">
      <w:pPr>
        <w:widowControl w:val="0"/>
        <w:jc w:val="both"/>
        <w:rPr>
          <w:sz w:val="22"/>
          <w:szCs w:val="22"/>
        </w:rPr>
      </w:pPr>
      <w:r>
        <w:rPr>
          <w:sz w:val="22"/>
          <w:szCs w:val="22"/>
        </w:rPr>
        <w:t xml:space="preserve">вид разрешенного использования: </w:t>
      </w:r>
      <w:proofErr w:type="gramStart"/>
      <w:r>
        <w:rPr>
          <w:sz w:val="22"/>
          <w:szCs w:val="22"/>
        </w:rPr>
        <w:t>для</w:t>
      </w:r>
      <w:proofErr w:type="gramEnd"/>
      <w:r>
        <w:rPr>
          <w:sz w:val="22"/>
          <w:szCs w:val="22"/>
        </w:rPr>
        <w:t xml:space="preserve"> ________________________________________________,</w:t>
      </w:r>
    </w:p>
    <w:p w:rsidR="003634D3" w:rsidRDefault="003634D3" w:rsidP="003634D3">
      <w:pPr>
        <w:widowControl w:val="0"/>
        <w:jc w:val="both"/>
        <w:rPr>
          <w:sz w:val="22"/>
          <w:szCs w:val="22"/>
        </w:rPr>
      </w:pPr>
      <w:r>
        <w:rPr>
          <w:sz w:val="22"/>
          <w:szCs w:val="22"/>
        </w:rPr>
        <w:t>в дальнейшем именуемый «Участок».</w:t>
      </w:r>
    </w:p>
    <w:p w:rsidR="003634D3" w:rsidRDefault="003634D3" w:rsidP="003634D3">
      <w:pPr>
        <w:widowControl w:val="0"/>
        <w:jc w:val="both"/>
        <w:rPr>
          <w:sz w:val="22"/>
          <w:szCs w:val="22"/>
        </w:rPr>
      </w:pPr>
      <w:r>
        <w:rPr>
          <w:sz w:val="22"/>
          <w:szCs w:val="22"/>
        </w:rPr>
        <w:t>1.2.</w:t>
      </w:r>
      <w:r>
        <w:rPr>
          <w:sz w:val="22"/>
          <w:szCs w:val="22"/>
        </w:rPr>
        <w:tab/>
        <w:t xml:space="preserve">Границы Участка указаны на прилагаемом к Договору плане земельного участка и не </w:t>
      </w:r>
      <w:r>
        <w:rPr>
          <w:sz w:val="22"/>
          <w:szCs w:val="22"/>
        </w:rPr>
        <w:lastRenderedPageBreak/>
        <w:t>могут быть самостоятельно изменены Арендатором.</w:t>
      </w:r>
    </w:p>
    <w:p w:rsidR="003634D3" w:rsidRDefault="003634D3" w:rsidP="003634D3">
      <w:pPr>
        <w:widowControl w:val="0"/>
        <w:jc w:val="both"/>
        <w:rPr>
          <w:sz w:val="22"/>
          <w:szCs w:val="22"/>
        </w:rPr>
      </w:pPr>
      <w:r>
        <w:rPr>
          <w:sz w:val="22"/>
          <w:szCs w:val="22"/>
        </w:rPr>
        <w:t>1.3.</w:t>
      </w:r>
      <w:r>
        <w:rPr>
          <w:sz w:val="22"/>
          <w:szCs w:val="22"/>
        </w:rPr>
        <w:tab/>
        <w:t>Арендодатель гарантирует, что предмет Договора не обременен правами и претензиями третьих лиц, о которых Арендодатель не мог не знать. Арендодатель берет на себя урегулирование любых претензий третьих лиц, предъявляющих какие-либо законные права на предмет Договора.</w:t>
      </w:r>
    </w:p>
    <w:p w:rsidR="003634D3" w:rsidRDefault="003634D3" w:rsidP="003634D3">
      <w:pPr>
        <w:widowControl w:val="0"/>
        <w:jc w:val="both"/>
        <w:rPr>
          <w:sz w:val="22"/>
          <w:szCs w:val="22"/>
        </w:rPr>
      </w:pPr>
      <w:r>
        <w:rPr>
          <w:sz w:val="22"/>
          <w:szCs w:val="22"/>
        </w:rPr>
        <w:t>1.4.</w:t>
      </w:r>
      <w:r>
        <w:rPr>
          <w:sz w:val="22"/>
          <w:szCs w:val="22"/>
        </w:rPr>
        <w:tab/>
        <w:t>Передача земельного участка осуществляется путем подписания настоящего Договора.</w:t>
      </w:r>
    </w:p>
    <w:p w:rsidR="003634D3" w:rsidRDefault="003634D3" w:rsidP="003634D3">
      <w:pPr>
        <w:widowControl w:val="0"/>
        <w:jc w:val="both"/>
        <w:rPr>
          <w:sz w:val="22"/>
          <w:szCs w:val="22"/>
        </w:rPr>
      </w:pPr>
    </w:p>
    <w:p w:rsidR="003634D3" w:rsidRDefault="003634D3" w:rsidP="003634D3">
      <w:pPr>
        <w:widowControl w:val="0"/>
        <w:jc w:val="both"/>
        <w:rPr>
          <w:sz w:val="22"/>
          <w:szCs w:val="22"/>
        </w:rPr>
      </w:pPr>
      <w:r>
        <w:rPr>
          <w:sz w:val="22"/>
          <w:szCs w:val="22"/>
        </w:rPr>
        <w:t>2.</w:t>
      </w:r>
      <w:r>
        <w:rPr>
          <w:sz w:val="22"/>
          <w:szCs w:val="22"/>
        </w:rPr>
        <w:tab/>
        <w:t>СРОК АРЕНДЫ, РАЗМЕР И УСЛОВИЯ ВНЕСЕНИЯ АРЕНДНОЙ ПЛАТЫ</w:t>
      </w:r>
    </w:p>
    <w:p w:rsidR="003634D3" w:rsidRDefault="003634D3" w:rsidP="003634D3">
      <w:pPr>
        <w:widowControl w:val="0"/>
        <w:jc w:val="both"/>
        <w:rPr>
          <w:sz w:val="22"/>
          <w:szCs w:val="22"/>
        </w:rPr>
      </w:pPr>
    </w:p>
    <w:p w:rsidR="003634D3" w:rsidRDefault="003634D3" w:rsidP="003634D3">
      <w:pPr>
        <w:widowControl w:val="0"/>
        <w:jc w:val="both"/>
        <w:rPr>
          <w:sz w:val="22"/>
          <w:szCs w:val="22"/>
        </w:rPr>
      </w:pPr>
      <w:r>
        <w:rPr>
          <w:sz w:val="22"/>
          <w:szCs w:val="22"/>
        </w:rPr>
        <w:t xml:space="preserve">2.1. Срок аренды земельного участка __________________________________ лет и исчисляется </w:t>
      </w:r>
      <w:proofErr w:type="gramStart"/>
      <w:r>
        <w:rPr>
          <w:sz w:val="22"/>
          <w:szCs w:val="22"/>
        </w:rPr>
        <w:t>с даты подписания</w:t>
      </w:r>
      <w:proofErr w:type="gramEnd"/>
      <w:r>
        <w:rPr>
          <w:sz w:val="22"/>
          <w:szCs w:val="22"/>
        </w:rPr>
        <w:t xml:space="preserve"> договора.</w:t>
      </w:r>
    </w:p>
    <w:p w:rsidR="003634D3" w:rsidRDefault="003634D3" w:rsidP="003634D3">
      <w:pPr>
        <w:widowControl w:val="0"/>
        <w:jc w:val="both"/>
        <w:rPr>
          <w:sz w:val="22"/>
          <w:szCs w:val="22"/>
        </w:rPr>
      </w:pPr>
      <w:r>
        <w:rPr>
          <w:sz w:val="22"/>
          <w:szCs w:val="22"/>
        </w:rPr>
        <w:t>2.2</w:t>
      </w:r>
      <w:r>
        <w:rPr>
          <w:sz w:val="22"/>
          <w:szCs w:val="22"/>
        </w:rPr>
        <w:tab/>
        <w:t>Условия настоящего Договора распространяются на взаимоотношения сторон, возникшие до момента государственной регистрации Договора (</w:t>
      </w:r>
      <w:proofErr w:type="gramStart"/>
      <w:r>
        <w:rPr>
          <w:sz w:val="22"/>
          <w:szCs w:val="22"/>
        </w:rPr>
        <w:t>с даты подписания</w:t>
      </w:r>
      <w:proofErr w:type="gramEnd"/>
      <w:r>
        <w:rPr>
          <w:sz w:val="22"/>
          <w:szCs w:val="22"/>
        </w:rPr>
        <w:t xml:space="preserve"> договора).</w:t>
      </w:r>
    </w:p>
    <w:p w:rsidR="003634D3" w:rsidRDefault="003634D3" w:rsidP="003634D3">
      <w:pPr>
        <w:widowControl w:val="0"/>
        <w:jc w:val="both"/>
        <w:rPr>
          <w:sz w:val="22"/>
          <w:szCs w:val="22"/>
        </w:rPr>
      </w:pPr>
      <w:r>
        <w:rPr>
          <w:sz w:val="22"/>
          <w:szCs w:val="22"/>
        </w:rPr>
        <w:t>2.3</w:t>
      </w:r>
      <w:r>
        <w:rPr>
          <w:sz w:val="22"/>
          <w:szCs w:val="22"/>
        </w:rPr>
        <w:tab/>
        <w:t>Окончание срока аренды не освобождает стороны от ответственности за неисполнение или ненадлежащее исполнение обязательств по Договору.</w:t>
      </w:r>
    </w:p>
    <w:p w:rsidR="003634D3" w:rsidRDefault="003634D3" w:rsidP="003634D3">
      <w:pPr>
        <w:widowControl w:val="0"/>
        <w:jc w:val="both"/>
        <w:rPr>
          <w:sz w:val="22"/>
          <w:szCs w:val="22"/>
        </w:rPr>
      </w:pPr>
      <w:r>
        <w:rPr>
          <w:sz w:val="22"/>
          <w:szCs w:val="22"/>
        </w:rPr>
        <w:t>2.4.</w:t>
      </w:r>
      <w:r>
        <w:rPr>
          <w:sz w:val="22"/>
          <w:szCs w:val="22"/>
        </w:rPr>
        <w:tab/>
      </w:r>
      <w:proofErr w:type="gramStart"/>
      <w:r>
        <w:rPr>
          <w:sz w:val="22"/>
          <w:szCs w:val="22"/>
        </w:rPr>
        <w:t>Ежегодная арендная плата за Участок устанавливается в размере ____________________(</w:t>
      </w:r>
      <w:r>
        <w:rPr>
          <w:sz w:val="22"/>
          <w:szCs w:val="22"/>
        </w:rPr>
        <w:tab/>
        <w:t>) руб., согласно протоколу ________________№ _ от ______   . .202__г, ежегодно индексируется на прогнозируемый среднегодовой индекс потребительских цен, в сфере торговли и услуг населению в Нижегородской области на следующий год, определенный прогнозом социально-экономического развития Нижегородской области, одобренным Правительством Нижегородской области, изменяется Арендодателем в одностороннем порядке, путем направления Арендатору соответствующего уведомления и принимается Арендатором в безусловном порядке</w:t>
      </w:r>
      <w:proofErr w:type="gramEnd"/>
      <w:r>
        <w:rPr>
          <w:sz w:val="22"/>
          <w:szCs w:val="22"/>
        </w:rPr>
        <w:t>.</w:t>
      </w:r>
    </w:p>
    <w:p w:rsidR="003634D3" w:rsidRDefault="003634D3" w:rsidP="003634D3">
      <w:pPr>
        <w:widowControl w:val="0"/>
        <w:jc w:val="both"/>
        <w:rPr>
          <w:sz w:val="22"/>
          <w:szCs w:val="22"/>
        </w:rPr>
      </w:pPr>
      <w:r>
        <w:rPr>
          <w:sz w:val="22"/>
          <w:szCs w:val="22"/>
        </w:rPr>
        <w:t>Измененный размер арендной платы действует с даты, указанной в Уведомлении.</w:t>
      </w:r>
    </w:p>
    <w:p w:rsidR="003634D3" w:rsidRPr="0046004E" w:rsidRDefault="003634D3" w:rsidP="003634D3">
      <w:pPr>
        <w:widowControl w:val="0"/>
        <w:jc w:val="both"/>
        <w:rPr>
          <w:sz w:val="22"/>
          <w:szCs w:val="22"/>
        </w:rPr>
      </w:pPr>
      <w:r w:rsidRPr="0046004E">
        <w:rPr>
          <w:sz w:val="22"/>
          <w:szCs w:val="22"/>
        </w:rPr>
        <w:t>2.5.</w:t>
      </w:r>
      <w:r w:rsidRPr="0046004E">
        <w:rPr>
          <w:sz w:val="22"/>
          <w:szCs w:val="22"/>
        </w:rPr>
        <w:tab/>
        <w:t>Задаток, внесенный Арендатором за участие в аукционе в сумме</w:t>
      </w:r>
      <w:proofErr w:type="gramStart"/>
      <w:r w:rsidRPr="0046004E">
        <w:rPr>
          <w:sz w:val="22"/>
          <w:szCs w:val="22"/>
        </w:rPr>
        <w:t xml:space="preserve"> ___________(___________) </w:t>
      </w:r>
      <w:proofErr w:type="gramEnd"/>
      <w:r w:rsidRPr="0046004E">
        <w:rPr>
          <w:sz w:val="22"/>
          <w:szCs w:val="22"/>
        </w:rPr>
        <w:t>рубль ___</w:t>
      </w:r>
      <w:r w:rsidRPr="0046004E">
        <w:rPr>
          <w:sz w:val="22"/>
          <w:szCs w:val="22"/>
        </w:rPr>
        <w:softHyphen/>
      </w:r>
      <w:r w:rsidRPr="0046004E">
        <w:rPr>
          <w:sz w:val="22"/>
          <w:szCs w:val="22"/>
        </w:rPr>
        <w:softHyphen/>
      </w:r>
      <w:r w:rsidRPr="0046004E">
        <w:rPr>
          <w:sz w:val="22"/>
          <w:szCs w:val="22"/>
        </w:rPr>
        <w:softHyphen/>
        <w:t>___________ копеек зачисляется в счет арендной платы за первый год аренды.</w:t>
      </w:r>
    </w:p>
    <w:p w:rsidR="003634D3" w:rsidRPr="0046004E" w:rsidRDefault="003634D3" w:rsidP="003634D3">
      <w:pPr>
        <w:widowControl w:val="0"/>
        <w:jc w:val="both"/>
        <w:rPr>
          <w:sz w:val="22"/>
          <w:szCs w:val="22"/>
        </w:rPr>
      </w:pPr>
      <w:r w:rsidRPr="0046004E">
        <w:rPr>
          <w:sz w:val="22"/>
          <w:szCs w:val="22"/>
        </w:rPr>
        <w:t>2.6.</w:t>
      </w:r>
      <w:r w:rsidRPr="0046004E">
        <w:rPr>
          <w:sz w:val="22"/>
          <w:szCs w:val="22"/>
        </w:rPr>
        <w:tab/>
        <w:t>Арендная плата вносится Арендатором ежемесячно равными частями до 1-го числа</w:t>
      </w:r>
    </w:p>
    <w:p w:rsidR="003634D3" w:rsidRPr="0046004E" w:rsidRDefault="003634D3" w:rsidP="003634D3">
      <w:pPr>
        <w:widowControl w:val="0"/>
        <w:jc w:val="both"/>
        <w:rPr>
          <w:sz w:val="22"/>
          <w:szCs w:val="22"/>
        </w:rPr>
      </w:pPr>
      <w:r w:rsidRPr="0046004E">
        <w:rPr>
          <w:sz w:val="22"/>
          <w:szCs w:val="22"/>
        </w:rPr>
        <w:t xml:space="preserve">месяца, следующего за </w:t>
      </w:r>
      <w:proofErr w:type="gramStart"/>
      <w:r w:rsidRPr="0046004E">
        <w:rPr>
          <w:sz w:val="22"/>
          <w:szCs w:val="22"/>
        </w:rPr>
        <w:t>отчетным</w:t>
      </w:r>
      <w:proofErr w:type="gramEnd"/>
      <w:r w:rsidRPr="0046004E">
        <w:rPr>
          <w:sz w:val="22"/>
          <w:szCs w:val="22"/>
        </w:rPr>
        <w:t>, арендная плата за декабрь вносится до 25 декабря текущего года, но не позднее даты прекращения договорных отношений по Договору.</w:t>
      </w:r>
    </w:p>
    <w:p w:rsidR="003634D3" w:rsidRDefault="003634D3" w:rsidP="003634D3">
      <w:pPr>
        <w:widowControl w:val="0"/>
        <w:jc w:val="both"/>
        <w:rPr>
          <w:sz w:val="22"/>
          <w:szCs w:val="22"/>
        </w:rPr>
      </w:pPr>
      <w:r>
        <w:rPr>
          <w:sz w:val="22"/>
          <w:szCs w:val="22"/>
        </w:rPr>
        <w:t>2.7.</w:t>
      </w:r>
      <w:r>
        <w:rPr>
          <w:sz w:val="22"/>
          <w:szCs w:val="22"/>
        </w:rPr>
        <w:tab/>
        <w:t>Неиспользование Участка Арендатором не может служить основанием не внесения</w:t>
      </w:r>
    </w:p>
    <w:p w:rsidR="003634D3" w:rsidRDefault="003634D3" w:rsidP="003634D3">
      <w:pPr>
        <w:widowControl w:val="0"/>
        <w:jc w:val="both"/>
        <w:rPr>
          <w:sz w:val="22"/>
          <w:szCs w:val="22"/>
        </w:rPr>
      </w:pPr>
      <w:r>
        <w:rPr>
          <w:sz w:val="22"/>
          <w:szCs w:val="22"/>
        </w:rPr>
        <w:t xml:space="preserve"> арендной платы.</w:t>
      </w:r>
    </w:p>
    <w:p w:rsidR="003634D3" w:rsidRDefault="003634D3" w:rsidP="003634D3">
      <w:pPr>
        <w:widowControl w:val="0"/>
        <w:jc w:val="both"/>
        <w:rPr>
          <w:sz w:val="22"/>
          <w:szCs w:val="22"/>
        </w:rPr>
      </w:pPr>
      <w:r>
        <w:rPr>
          <w:sz w:val="22"/>
          <w:szCs w:val="22"/>
        </w:rPr>
        <w:t>2.8.</w:t>
      </w:r>
      <w:r>
        <w:rPr>
          <w:sz w:val="22"/>
          <w:szCs w:val="22"/>
        </w:rPr>
        <w:tab/>
        <w:t xml:space="preserve">Начисление арендной платы прекращается </w:t>
      </w:r>
      <w:proofErr w:type="gramStart"/>
      <w:r>
        <w:rPr>
          <w:sz w:val="22"/>
          <w:szCs w:val="22"/>
        </w:rPr>
        <w:t>с даты подписания</w:t>
      </w:r>
      <w:proofErr w:type="gramEnd"/>
      <w:r>
        <w:rPr>
          <w:sz w:val="22"/>
          <w:szCs w:val="22"/>
        </w:rPr>
        <w:t xml:space="preserve"> соглашения о расторжении договора (если иное не будет предусмотрено соглашением о расторжении).</w:t>
      </w:r>
    </w:p>
    <w:p w:rsidR="003634D3" w:rsidRDefault="003634D3" w:rsidP="003634D3">
      <w:pPr>
        <w:widowControl w:val="0"/>
        <w:jc w:val="both"/>
        <w:rPr>
          <w:sz w:val="22"/>
          <w:szCs w:val="22"/>
        </w:rPr>
      </w:pPr>
    </w:p>
    <w:p w:rsidR="003634D3" w:rsidRDefault="003634D3" w:rsidP="003634D3">
      <w:pPr>
        <w:widowControl w:val="0"/>
        <w:jc w:val="both"/>
        <w:rPr>
          <w:sz w:val="22"/>
          <w:szCs w:val="22"/>
        </w:rPr>
      </w:pPr>
      <w:r>
        <w:rPr>
          <w:sz w:val="22"/>
          <w:szCs w:val="22"/>
        </w:rPr>
        <w:t>3.</w:t>
      </w:r>
      <w:r>
        <w:rPr>
          <w:sz w:val="22"/>
          <w:szCs w:val="22"/>
        </w:rPr>
        <w:tab/>
        <w:t>ОСОБЫЕ УСЛОВИЯ ДОГОВОРА</w:t>
      </w:r>
    </w:p>
    <w:p w:rsidR="003634D3" w:rsidRDefault="003634D3" w:rsidP="003634D3">
      <w:pPr>
        <w:widowControl w:val="0"/>
        <w:jc w:val="both"/>
        <w:rPr>
          <w:sz w:val="22"/>
          <w:szCs w:val="22"/>
        </w:rPr>
      </w:pPr>
    </w:p>
    <w:p w:rsidR="003634D3" w:rsidRDefault="003634D3" w:rsidP="003634D3">
      <w:pPr>
        <w:widowControl w:val="0"/>
        <w:jc w:val="both"/>
        <w:rPr>
          <w:sz w:val="22"/>
          <w:szCs w:val="22"/>
        </w:rPr>
      </w:pPr>
      <w:r>
        <w:rPr>
          <w:sz w:val="22"/>
          <w:szCs w:val="22"/>
        </w:rPr>
        <w:t>3.1.</w:t>
      </w:r>
      <w:r>
        <w:rPr>
          <w:sz w:val="22"/>
          <w:szCs w:val="22"/>
        </w:rPr>
        <w:tab/>
        <w:t>Изменение одного вида разрешенного использования Участка на другой вид разрешенного использования не допускается.</w:t>
      </w:r>
    </w:p>
    <w:p w:rsidR="003634D3" w:rsidRDefault="003634D3" w:rsidP="003634D3">
      <w:pPr>
        <w:widowControl w:val="0"/>
        <w:jc w:val="both"/>
        <w:rPr>
          <w:sz w:val="22"/>
          <w:szCs w:val="22"/>
        </w:rPr>
      </w:pPr>
      <w:r>
        <w:rPr>
          <w:sz w:val="22"/>
          <w:szCs w:val="22"/>
        </w:rPr>
        <w:t>3.2.</w:t>
      </w:r>
      <w:r>
        <w:rPr>
          <w:sz w:val="22"/>
          <w:szCs w:val="22"/>
        </w:rPr>
        <w:tab/>
        <w:t>На Участке запрещено осуществлять работы без разрешения соответствующих компетентных органов (архитектурно-градостроительных, пожарных, санитарных, природоохранных и других), для проведения которых требуются соответствующее разрешение.</w:t>
      </w:r>
    </w:p>
    <w:p w:rsidR="003634D3" w:rsidRDefault="003634D3" w:rsidP="003634D3">
      <w:pPr>
        <w:widowControl w:val="0"/>
        <w:jc w:val="both"/>
        <w:rPr>
          <w:sz w:val="22"/>
          <w:szCs w:val="22"/>
        </w:rPr>
      </w:pPr>
    </w:p>
    <w:p w:rsidR="003634D3" w:rsidRDefault="003634D3" w:rsidP="003634D3">
      <w:pPr>
        <w:widowControl w:val="0"/>
        <w:jc w:val="both"/>
        <w:rPr>
          <w:sz w:val="22"/>
          <w:szCs w:val="22"/>
        </w:rPr>
      </w:pPr>
      <w:r>
        <w:rPr>
          <w:sz w:val="22"/>
          <w:szCs w:val="22"/>
        </w:rPr>
        <w:t>4.</w:t>
      </w:r>
      <w:r>
        <w:rPr>
          <w:sz w:val="22"/>
          <w:szCs w:val="22"/>
        </w:rPr>
        <w:tab/>
        <w:t>ПРАВА И ОБЯЗАННОСТИ СТОРОН</w:t>
      </w:r>
    </w:p>
    <w:p w:rsidR="003634D3" w:rsidRDefault="003634D3" w:rsidP="003634D3">
      <w:pPr>
        <w:widowControl w:val="0"/>
        <w:jc w:val="both"/>
        <w:rPr>
          <w:sz w:val="22"/>
          <w:szCs w:val="22"/>
        </w:rPr>
      </w:pPr>
    </w:p>
    <w:p w:rsidR="003634D3" w:rsidRDefault="003634D3" w:rsidP="003634D3">
      <w:pPr>
        <w:widowControl w:val="0"/>
        <w:jc w:val="both"/>
        <w:rPr>
          <w:sz w:val="22"/>
          <w:szCs w:val="22"/>
        </w:rPr>
      </w:pPr>
      <w:r>
        <w:rPr>
          <w:sz w:val="22"/>
          <w:szCs w:val="22"/>
        </w:rPr>
        <w:t>4.1.</w:t>
      </w:r>
      <w:r>
        <w:rPr>
          <w:sz w:val="22"/>
          <w:szCs w:val="22"/>
        </w:rPr>
        <w:tab/>
        <w:t>Арендодатель имеет право:</w:t>
      </w:r>
    </w:p>
    <w:p w:rsidR="003634D3" w:rsidRDefault="003634D3" w:rsidP="003634D3">
      <w:pPr>
        <w:widowControl w:val="0"/>
        <w:jc w:val="both"/>
        <w:rPr>
          <w:sz w:val="22"/>
          <w:szCs w:val="22"/>
        </w:rPr>
      </w:pPr>
      <w:r>
        <w:rPr>
          <w:sz w:val="22"/>
          <w:szCs w:val="22"/>
        </w:rPr>
        <w:t>4.1.1.</w:t>
      </w:r>
      <w:r>
        <w:rPr>
          <w:sz w:val="22"/>
          <w:szCs w:val="22"/>
        </w:rPr>
        <w:tab/>
        <w:t>Досрочно расторгнуть настоящий Договор в случаях: нарушения Арендатором условий Договора, использования земельного участка не по целевому назначению, а также при использовании способами, приводящими к его порче, направив не менее чем за 60 (шестьдесят) календарных дней уведомление Арендатору о намерении расторгнуть Договор с указанием причин расторжения.</w:t>
      </w:r>
    </w:p>
    <w:p w:rsidR="003634D3" w:rsidRDefault="003634D3" w:rsidP="003634D3">
      <w:pPr>
        <w:widowControl w:val="0"/>
        <w:jc w:val="both"/>
        <w:rPr>
          <w:sz w:val="22"/>
          <w:szCs w:val="22"/>
        </w:rPr>
      </w:pPr>
      <w:r>
        <w:rPr>
          <w:sz w:val="22"/>
          <w:szCs w:val="22"/>
        </w:rPr>
        <w:t>4.1.2.</w:t>
      </w:r>
      <w:r>
        <w:rPr>
          <w:sz w:val="22"/>
          <w:szCs w:val="22"/>
        </w:rPr>
        <w:tab/>
        <w:t xml:space="preserve">На беспрепятственный </w:t>
      </w:r>
      <w:proofErr w:type="gramStart"/>
      <w:r>
        <w:rPr>
          <w:sz w:val="22"/>
          <w:szCs w:val="22"/>
        </w:rPr>
        <w:t>доступ</w:t>
      </w:r>
      <w:proofErr w:type="gramEnd"/>
      <w:r>
        <w:rPr>
          <w:sz w:val="22"/>
          <w:szCs w:val="22"/>
        </w:rPr>
        <w:t xml:space="preserve"> на арендуемый Участок, в объекты капитального строительства и временные объекты, расположенные на Участке, с целью контроля за соблюдением условий Договора.</w:t>
      </w:r>
    </w:p>
    <w:p w:rsidR="003634D3" w:rsidRDefault="003634D3" w:rsidP="003634D3">
      <w:pPr>
        <w:widowControl w:val="0"/>
        <w:jc w:val="both"/>
        <w:rPr>
          <w:sz w:val="22"/>
          <w:szCs w:val="22"/>
        </w:rPr>
      </w:pPr>
      <w:r>
        <w:rPr>
          <w:sz w:val="22"/>
          <w:szCs w:val="22"/>
        </w:rPr>
        <w:t>4.1.3.</w:t>
      </w:r>
      <w:r>
        <w:rPr>
          <w:sz w:val="22"/>
          <w:szCs w:val="22"/>
        </w:rPr>
        <w:tab/>
        <w:t xml:space="preserve">Вносить в органы, осуществляющие муниципальный земельный </w:t>
      </w:r>
      <w:proofErr w:type="gramStart"/>
      <w:r>
        <w:rPr>
          <w:sz w:val="22"/>
          <w:szCs w:val="22"/>
        </w:rPr>
        <w:t>контроль за</w:t>
      </w:r>
      <w:proofErr w:type="gramEnd"/>
      <w:r>
        <w:rPr>
          <w:sz w:val="22"/>
          <w:szCs w:val="22"/>
        </w:rPr>
        <w:t xml:space="preserve"> использованием и охраной земель, требования о приостановлении работ, ведущихся Арендатором с нарушением законодательства, нормативных актов и условий, установленных Договором.</w:t>
      </w:r>
    </w:p>
    <w:p w:rsidR="003634D3" w:rsidRDefault="003634D3" w:rsidP="003634D3">
      <w:pPr>
        <w:widowControl w:val="0"/>
        <w:jc w:val="both"/>
        <w:rPr>
          <w:sz w:val="22"/>
          <w:szCs w:val="22"/>
        </w:rPr>
      </w:pPr>
      <w:r>
        <w:rPr>
          <w:sz w:val="22"/>
          <w:szCs w:val="22"/>
        </w:rPr>
        <w:lastRenderedPageBreak/>
        <w:t>4.1.4.</w:t>
      </w:r>
      <w:r>
        <w:rPr>
          <w:sz w:val="22"/>
          <w:szCs w:val="22"/>
        </w:rPr>
        <w:tab/>
        <w:t>На возмещение убытков, причиненных неправомерными действиями Арендатора по ухудшению качества арендованных земель в результате деятельности Арендатора.</w:t>
      </w:r>
    </w:p>
    <w:p w:rsidR="003634D3" w:rsidRDefault="003634D3" w:rsidP="003634D3">
      <w:pPr>
        <w:widowControl w:val="0"/>
        <w:jc w:val="both"/>
        <w:rPr>
          <w:sz w:val="22"/>
          <w:szCs w:val="22"/>
        </w:rPr>
      </w:pPr>
      <w:r>
        <w:rPr>
          <w:sz w:val="22"/>
          <w:szCs w:val="22"/>
        </w:rPr>
        <w:t>4.1.5.</w:t>
      </w:r>
      <w:r>
        <w:rPr>
          <w:sz w:val="22"/>
          <w:szCs w:val="22"/>
        </w:rPr>
        <w:tab/>
        <w:t>Требовать через суд выполнения Арендатором всех условий Договора.</w:t>
      </w:r>
    </w:p>
    <w:p w:rsidR="003634D3" w:rsidRDefault="003634D3" w:rsidP="003634D3">
      <w:pPr>
        <w:widowControl w:val="0"/>
        <w:jc w:val="both"/>
        <w:rPr>
          <w:sz w:val="22"/>
          <w:szCs w:val="22"/>
        </w:rPr>
      </w:pPr>
    </w:p>
    <w:p w:rsidR="003634D3" w:rsidRDefault="003634D3" w:rsidP="003634D3">
      <w:pPr>
        <w:widowControl w:val="0"/>
        <w:jc w:val="both"/>
        <w:rPr>
          <w:sz w:val="22"/>
          <w:szCs w:val="22"/>
        </w:rPr>
      </w:pPr>
      <w:r>
        <w:rPr>
          <w:sz w:val="22"/>
          <w:szCs w:val="22"/>
        </w:rPr>
        <w:t>4.2.</w:t>
      </w:r>
      <w:r>
        <w:rPr>
          <w:sz w:val="22"/>
          <w:szCs w:val="22"/>
        </w:rPr>
        <w:tab/>
        <w:t>Арендодатель обязан:</w:t>
      </w:r>
    </w:p>
    <w:p w:rsidR="003634D3" w:rsidRDefault="003634D3" w:rsidP="003634D3">
      <w:pPr>
        <w:widowControl w:val="0"/>
        <w:jc w:val="both"/>
        <w:rPr>
          <w:sz w:val="22"/>
          <w:szCs w:val="22"/>
        </w:rPr>
      </w:pPr>
      <w:r>
        <w:rPr>
          <w:sz w:val="22"/>
          <w:szCs w:val="22"/>
        </w:rPr>
        <w:t>4.2.1.</w:t>
      </w:r>
      <w:r>
        <w:rPr>
          <w:sz w:val="22"/>
          <w:szCs w:val="22"/>
        </w:rPr>
        <w:tab/>
        <w:t>Выполнять в полном объеме все условия Договора.</w:t>
      </w:r>
    </w:p>
    <w:p w:rsidR="003634D3" w:rsidRDefault="003634D3" w:rsidP="003634D3">
      <w:pPr>
        <w:widowControl w:val="0"/>
        <w:jc w:val="both"/>
        <w:rPr>
          <w:sz w:val="22"/>
          <w:szCs w:val="22"/>
        </w:rPr>
      </w:pPr>
      <w:r>
        <w:rPr>
          <w:sz w:val="22"/>
          <w:szCs w:val="22"/>
        </w:rPr>
        <w:t>4.2.2.</w:t>
      </w:r>
      <w:r>
        <w:rPr>
          <w:sz w:val="22"/>
          <w:szCs w:val="22"/>
        </w:rPr>
        <w:tab/>
        <w:t>Не вмешиваться в хозяйственную деятельность Арендатора, если она не противоречит условиям Договора и земельному законодательству РФ.</w:t>
      </w:r>
    </w:p>
    <w:p w:rsidR="003634D3" w:rsidRDefault="003634D3" w:rsidP="003634D3">
      <w:pPr>
        <w:widowControl w:val="0"/>
        <w:jc w:val="both"/>
        <w:rPr>
          <w:sz w:val="22"/>
          <w:szCs w:val="22"/>
        </w:rPr>
      </w:pPr>
      <w:r>
        <w:rPr>
          <w:sz w:val="22"/>
          <w:szCs w:val="22"/>
        </w:rPr>
        <w:t>4.2.3.</w:t>
      </w:r>
      <w:r>
        <w:rPr>
          <w:sz w:val="22"/>
          <w:szCs w:val="22"/>
        </w:rPr>
        <w:tab/>
        <w:t>Своевременно уведомлять Арендатора о внесении изменений в Договор.</w:t>
      </w:r>
    </w:p>
    <w:p w:rsidR="003634D3" w:rsidRDefault="003634D3" w:rsidP="003634D3">
      <w:pPr>
        <w:widowControl w:val="0"/>
        <w:jc w:val="both"/>
        <w:rPr>
          <w:sz w:val="22"/>
          <w:szCs w:val="22"/>
        </w:rPr>
      </w:pPr>
      <w:r>
        <w:rPr>
          <w:sz w:val="22"/>
          <w:szCs w:val="22"/>
        </w:rPr>
        <w:t>4.2.4.</w:t>
      </w:r>
      <w:r>
        <w:rPr>
          <w:sz w:val="22"/>
          <w:szCs w:val="22"/>
        </w:rPr>
        <w:tab/>
        <w:t>Уведомлять Арендатора об изменении реквизитов для перечисления арендной платы.</w:t>
      </w:r>
    </w:p>
    <w:p w:rsidR="003634D3" w:rsidRDefault="003634D3" w:rsidP="003634D3">
      <w:pPr>
        <w:widowControl w:val="0"/>
        <w:jc w:val="both"/>
        <w:rPr>
          <w:sz w:val="22"/>
          <w:szCs w:val="22"/>
        </w:rPr>
      </w:pPr>
    </w:p>
    <w:p w:rsidR="003634D3" w:rsidRDefault="003634D3" w:rsidP="003634D3">
      <w:pPr>
        <w:widowControl w:val="0"/>
        <w:jc w:val="both"/>
        <w:rPr>
          <w:sz w:val="22"/>
          <w:szCs w:val="22"/>
        </w:rPr>
      </w:pPr>
      <w:r>
        <w:rPr>
          <w:sz w:val="22"/>
          <w:szCs w:val="22"/>
        </w:rPr>
        <w:t>4.3.</w:t>
      </w:r>
      <w:r>
        <w:rPr>
          <w:sz w:val="22"/>
          <w:szCs w:val="22"/>
        </w:rPr>
        <w:tab/>
        <w:t>Арендатор имеет право:</w:t>
      </w:r>
    </w:p>
    <w:p w:rsidR="003634D3" w:rsidRDefault="003634D3" w:rsidP="003634D3">
      <w:pPr>
        <w:widowControl w:val="0"/>
        <w:jc w:val="both"/>
        <w:rPr>
          <w:sz w:val="22"/>
          <w:szCs w:val="22"/>
        </w:rPr>
      </w:pPr>
      <w:r>
        <w:rPr>
          <w:sz w:val="22"/>
          <w:szCs w:val="22"/>
        </w:rPr>
        <w:t>4.3.1.</w:t>
      </w:r>
      <w:r>
        <w:rPr>
          <w:sz w:val="22"/>
          <w:szCs w:val="22"/>
        </w:rPr>
        <w:tab/>
        <w:t>Самостоятельно хозяйствовать на Участке в соответствии с видом разрешенного использования Участка.</w:t>
      </w:r>
    </w:p>
    <w:p w:rsidR="003634D3" w:rsidRDefault="003634D3" w:rsidP="003634D3">
      <w:pPr>
        <w:widowControl w:val="0"/>
        <w:jc w:val="both"/>
        <w:rPr>
          <w:sz w:val="22"/>
          <w:szCs w:val="22"/>
        </w:rPr>
      </w:pPr>
      <w:r>
        <w:rPr>
          <w:sz w:val="22"/>
          <w:szCs w:val="22"/>
        </w:rPr>
        <w:t>4.3.2.</w:t>
      </w:r>
      <w:r>
        <w:rPr>
          <w:sz w:val="22"/>
          <w:szCs w:val="22"/>
        </w:rPr>
        <w:tab/>
        <w:t>Производить улучшения Участка в установленном законом порядке.</w:t>
      </w:r>
    </w:p>
    <w:p w:rsidR="003634D3" w:rsidRDefault="003634D3" w:rsidP="003634D3">
      <w:pPr>
        <w:widowControl w:val="0"/>
        <w:jc w:val="both"/>
        <w:rPr>
          <w:sz w:val="22"/>
          <w:szCs w:val="22"/>
        </w:rPr>
      </w:pPr>
      <w:r>
        <w:rPr>
          <w:sz w:val="22"/>
          <w:szCs w:val="22"/>
        </w:rPr>
        <w:t>4.3.3.</w:t>
      </w:r>
      <w:r>
        <w:rPr>
          <w:sz w:val="22"/>
          <w:szCs w:val="22"/>
        </w:rPr>
        <w:tab/>
        <w:t>Требовать через суд выполнения Арендодателем всех условий по Договору.</w:t>
      </w:r>
    </w:p>
    <w:p w:rsidR="003634D3" w:rsidRDefault="003634D3" w:rsidP="003634D3">
      <w:pPr>
        <w:widowControl w:val="0"/>
        <w:jc w:val="both"/>
        <w:rPr>
          <w:sz w:val="22"/>
          <w:szCs w:val="22"/>
        </w:rPr>
      </w:pPr>
    </w:p>
    <w:p w:rsidR="003634D3" w:rsidRDefault="003634D3" w:rsidP="003634D3">
      <w:pPr>
        <w:widowControl w:val="0"/>
        <w:jc w:val="both"/>
        <w:rPr>
          <w:sz w:val="22"/>
          <w:szCs w:val="22"/>
        </w:rPr>
      </w:pPr>
      <w:r>
        <w:rPr>
          <w:sz w:val="22"/>
          <w:szCs w:val="22"/>
        </w:rPr>
        <w:t>4.4.</w:t>
      </w:r>
      <w:r>
        <w:rPr>
          <w:sz w:val="22"/>
          <w:szCs w:val="22"/>
        </w:rPr>
        <w:tab/>
        <w:t>Арендатор обязан:</w:t>
      </w:r>
    </w:p>
    <w:p w:rsidR="003634D3" w:rsidRDefault="003634D3" w:rsidP="003634D3">
      <w:pPr>
        <w:widowControl w:val="0"/>
        <w:jc w:val="both"/>
        <w:rPr>
          <w:sz w:val="22"/>
          <w:szCs w:val="22"/>
        </w:rPr>
      </w:pPr>
      <w:r>
        <w:rPr>
          <w:sz w:val="22"/>
          <w:szCs w:val="22"/>
        </w:rPr>
        <w:t>4.4.1.</w:t>
      </w:r>
      <w:r>
        <w:rPr>
          <w:sz w:val="22"/>
          <w:szCs w:val="22"/>
        </w:rPr>
        <w:tab/>
        <w:t>Выполнять в полном объеме все условия Договора.</w:t>
      </w:r>
    </w:p>
    <w:p w:rsidR="003634D3" w:rsidRDefault="003634D3" w:rsidP="003634D3">
      <w:pPr>
        <w:widowControl w:val="0"/>
        <w:jc w:val="both"/>
        <w:rPr>
          <w:sz w:val="22"/>
          <w:szCs w:val="22"/>
        </w:rPr>
      </w:pPr>
      <w:r>
        <w:rPr>
          <w:sz w:val="22"/>
          <w:szCs w:val="22"/>
        </w:rPr>
        <w:t>4.4.2.</w:t>
      </w:r>
      <w:r>
        <w:rPr>
          <w:sz w:val="22"/>
          <w:szCs w:val="22"/>
        </w:rPr>
        <w:tab/>
        <w:t>Своевременно, в соответствии с условиями Договора, вносить арендную плату.</w:t>
      </w:r>
    </w:p>
    <w:p w:rsidR="003634D3" w:rsidRDefault="003634D3" w:rsidP="003634D3">
      <w:pPr>
        <w:widowControl w:val="0"/>
        <w:jc w:val="both"/>
        <w:rPr>
          <w:sz w:val="22"/>
          <w:szCs w:val="22"/>
        </w:rPr>
      </w:pPr>
      <w:r>
        <w:rPr>
          <w:sz w:val="22"/>
          <w:szCs w:val="22"/>
        </w:rPr>
        <w:t>4.4.3.</w:t>
      </w:r>
      <w:r>
        <w:rPr>
          <w:sz w:val="22"/>
          <w:szCs w:val="22"/>
        </w:rPr>
        <w:tab/>
        <w:t>Использовать Участок в соответствии с целью и условиями его предоставления (Видом разрешенного использования).</w:t>
      </w:r>
    </w:p>
    <w:p w:rsidR="003634D3" w:rsidRDefault="003634D3" w:rsidP="003634D3">
      <w:pPr>
        <w:widowControl w:val="0"/>
        <w:jc w:val="both"/>
        <w:rPr>
          <w:sz w:val="22"/>
          <w:szCs w:val="22"/>
        </w:rPr>
      </w:pPr>
    </w:p>
    <w:p w:rsidR="003634D3" w:rsidRDefault="003634D3" w:rsidP="003634D3">
      <w:pPr>
        <w:widowControl w:val="0"/>
        <w:jc w:val="both"/>
        <w:rPr>
          <w:sz w:val="22"/>
          <w:szCs w:val="22"/>
        </w:rPr>
      </w:pPr>
      <w:r>
        <w:rPr>
          <w:sz w:val="22"/>
          <w:szCs w:val="22"/>
        </w:rPr>
        <w:t>4.4.4.</w:t>
      </w:r>
      <w:r>
        <w:rPr>
          <w:sz w:val="22"/>
          <w:szCs w:val="22"/>
        </w:rPr>
        <w:tab/>
        <w:t>Обеспечить сохранность благоустройства и выполнение правил санитарного содержания территории в пределах границ Участка.</w:t>
      </w:r>
    </w:p>
    <w:p w:rsidR="003634D3" w:rsidRDefault="003634D3" w:rsidP="003634D3">
      <w:pPr>
        <w:widowControl w:val="0"/>
        <w:jc w:val="both"/>
        <w:rPr>
          <w:sz w:val="22"/>
          <w:szCs w:val="22"/>
        </w:rPr>
      </w:pPr>
      <w:r>
        <w:rPr>
          <w:sz w:val="22"/>
          <w:szCs w:val="22"/>
        </w:rPr>
        <w:t>4.4.5.</w:t>
      </w:r>
      <w:r>
        <w:rPr>
          <w:sz w:val="22"/>
          <w:szCs w:val="22"/>
        </w:rPr>
        <w:tab/>
        <w:t>Не допускать неправомерных действий, приводящих к ухудшению качественных характеристик Участка, экологической обстановки на арендуемой территории, а также к загрязнению территории.</w:t>
      </w:r>
    </w:p>
    <w:p w:rsidR="003634D3" w:rsidRDefault="003634D3" w:rsidP="003634D3">
      <w:pPr>
        <w:widowControl w:val="0"/>
        <w:jc w:val="both"/>
        <w:rPr>
          <w:sz w:val="22"/>
          <w:szCs w:val="22"/>
        </w:rPr>
      </w:pPr>
      <w:r>
        <w:rPr>
          <w:sz w:val="22"/>
          <w:szCs w:val="22"/>
        </w:rPr>
        <w:t>4.4.6.</w:t>
      </w:r>
      <w:r>
        <w:rPr>
          <w:sz w:val="22"/>
          <w:szCs w:val="22"/>
        </w:rPr>
        <w:tab/>
        <w:t xml:space="preserve">Обеспечивать Арендодателю, органам государственного надзора и (или) муниципального земельного </w:t>
      </w:r>
      <w:proofErr w:type="gramStart"/>
      <w:r>
        <w:rPr>
          <w:sz w:val="22"/>
          <w:szCs w:val="22"/>
        </w:rPr>
        <w:t>контроля за</w:t>
      </w:r>
      <w:proofErr w:type="gramEnd"/>
      <w:r>
        <w:rPr>
          <w:sz w:val="22"/>
          <w:szCs w:val="22"/>
        </w:rPr>
        <w:t xml:space="preserve"> использованием и охраной земель свободный доступ на Участок.</w:t>
      </w:r>
    </w:p>
    <w:p w:rsidR="003634D3" w:rsidRDefault="003634D3" w:rsidP="003634D3">
      <w:pPr>
        <w:widowControl w:val="0"/>
        <w:jc w:val="both"/>
        <w:rPr>
          <w:sz w:val="22"/>
          <w:szCs w:val="22"/>
        </w:rPr>
      </w:pPr>
      <w:r>
        <w:rPr>
          <w:sz w:val="22"/>
          <w:szCs w:val="22"/>
        </w:rPr>
        <w:t>4.4.7.</w:t>
      </w:r>
      <w:r>
        <w:rPr>
          <w:sz w:val="22"/>
          <w:szCs w:val="22"/>
        </w:rPr>
        <w:tab/>
        <w:t>Направить Арендодателю в течение 10 календарных дней с момента наступления</w:t>
      </w:r>
    </w:p>
    <w:p w:rsidR="003634D3" w:rsidRDefault="003634D3" w:rsidP="003634D3">
      <w:pPr>
        <w:widowControl w:val="0"/>
        <w:jc w:val="both"/>
        <w:rPr>
          <w:sz w:val="22"/>
          <w:szCs w:val="22"/>
        </w:rPr>
      </w:pPr>
      <w:r>
        <w:rPr>
          <w:sz w:val="22"/>
          <w:szCs w:val="22"/>
        </w:rPr>
        <w:t xml:space="preserve"> </w:t>
      </w:r>
    </w:p>
    <w:p w:rsidR="003634D3" w:rsidRDefault="003634D3" w:rsidP="003634D3">
      <w:pPr>
        <w:widowControl w:val="0"/>
        <w:jc w:val="both"/>
        <w:rPr>
          <w:sz w:val="22"/>
          <w:szCs w:val="22"/>
        </w:rPr>
      </w:pPr>
      <w:r>
        <w:rPr>
          <w:sz w:val="22"/>
          <w:szCs w:val="22"/>
        </w:rPr>
        <w:t>события (совершения сделки) письменное уведомление с приложением подтверждающих документов, в случаях:</w:t>
      </w:r>
    </w:p>
    <w:p w:rsidR="003634D3" w:rsidRDefault="003634D3" w:rsidP="003634D3">
      <w:pPr>
        <w:widowControl w:val="0"/>
        <w:jc w:val="both"/>
        <w:rPr>
          <w:sz w:val="22"/>
          <w:szCs w:val="22"/>
        </w:rPr>
      </w:pPr>
      <w:r>
        <w:rPr>
          <w:sz w:val="22"/>
          <w:szCs w:val="22"/>
        </w:rPr>
        <w:t>а) изменения фамилии, имени, отчества; б) изменения адреса.</w:t>
      </w:r>
    </w:p>
    <w:p w:rsidR="003634D3" w:rsidRDefault="003634D3" w:rsidP="003634D3">
      <w:pPr>
        <w:widowControl w:val="0"/>
        <w:jc w:val="both"/>
        <w:rPr>
          <w:sz w:val="22"/>
          <w:szCs w:val="22"/>
        </w:rPr>
      </w:pPr>
      <w:r>
        <w:rPr>
          <w:sz w:val="22"/>
          <w:szCs w:val="22"/>
        </w:rPr>
        <w:t>4.4.8.</w:t>
      </w:r>
      <w:r>
        <w:rPr>
          <w:sz w:val="22"/>
          <w:szCs w:val="22"/>
        </w:rPr>
        <w:tab/>
        <w:t>Не нарушать права других собственников, арендаторов и иных землепользователей и землевладельцев.</w:t>
      </w:r>
    </w:p>
    <w:p w:rsidR="003634D3" w:rsidRDefault="003634D3" w:rsidP="003634D3">
      <w:pPr>
        <w:widowControl w:val="0"/>
        <w:jc w:val="both"/>
        <w:rPr>
          <w:sz w:val="22"/>
          <w:szCs w:val="22"/>
        </w:rPr>
      </w:pPr>
      <w:r>
        <w:rPr>
          <w:sz w:val="22"/>
          <w:szCs w:val="22"/>
        </w:rPr>
        <w:t>4.4.9.</w:t>
      </w:r>
      <w:r>
        <w:rPr>
          <w:sz w:val="22"/>
          <w:szCs w:val="22"/>
        </w:rPr>
        <w:tab/>
        <w:t>Получить в уполномоченных органах соответствующее разрешение в случае, если предусматривается уничтожение зеленых насаждений, произрастающих на Участке.</w:t>
      </w:r>
    </w:p>
    <w:p w:rsidR="003634D3" w:rsidRDefault="003634D3" w:rsidP="003634D3">
      <w:pPr>
        <w:widowControl w:val="0"/>
        <w:jc w:val="both"/>
        <w:rPr>
          <w:sz w:val="22"/>
          <w:szCs w:val="22"/>
        </w:rPr>
      </w:pPr>
      <w:r>
        <w:rPr>
          <w:sz w:val="22"/>
          <w:szCs w:val="22"/>
        </w:rPr>
        <w:t>4.4.10.</w:t>
      </w:r>
      <w:r>
        <w:rPr>
          <w:sz w:val="22"/>
          <w:szCs w:val="22"/>
        </w:rPr>
        <w:tab/>
        <w:t>По окончании строительства уведомить Арендодателя о вводе объекта в эксплуатацию, в течение 10 дней с момента наступления события.</w:t>
      </w:r>
    </w:p>
    <w:p w:rsidR="003634D3" w:rsidRDefault="003634D3" w:rsidP="003634D3">
      <w:pPr>
        <w:widowControl w:val="0"/>
        <w:jc w:val="both"/>
        <w:rPr>
          <w:sz w:val="22"/>
          <w:szCs w:val="22"/>
        </w:rPr>
      </w:pPr>
    </w:p>
    <w:p w:rsidR="003634D3" w:rsidRDefault="003634D3" w:rsidP="003634D3">
      <w:pPr>
        <w:widowControl w:val="0"/>
        <w:jc w:val="both"/>
        <w:rPr>
          <w:sz w:val="22"/>
          <w:szCs w:val="22"/>
        </w:rPr>
      </w:pPr>
      <w:r>
        <w:rPr>
          <w:sz w:val="22"/>
          <w:szCs w:val="22"/>
        </w:rPr>
        <w:t>5.</w:t>
      </w:r>
      <w:r>
        <w:rPr>
          <w:sz w:val="22"/>
          <w:szCs w:val="22"/>
        </w:rPr>
        <w:tab/>
        <w:t>ОТВЕТСТВЕННОСТЬ СТОРОН И РАССМОТРЕНИЕ СПОРОВ</w:t>
      </w:r>
    </w:p>
    <w:p w:rsidR="003634D3" w:rsidRDefault="003634D3" w:rsidP="003634D3">
      <w:pPr>
        <w:widowControl w:val="0"/>
        <w:jc w:val="both"/>
        <w:rPr>
          <w:sz w:val="22"/>
          <w:szCs w:val="22"/>
        </w:rPr>
      </w:pPr>
    </w:p>
    <w:p w:rsidR="003634D3" w:rsidRDefault="003634D3" w:rsidP="003634D3">
      <w:pPr>
        <w:widowControl w:val="0"/>
        <w:jc w:val="both"/>
        <w:rPr>
          <w:sz w:val="22"/>
          <w:szCs w:val="22"/>
        </w:rPr>
      </w:pPr>
      <w:r>
        <w:rPr>
          <w:sz w:val="22"/>
          <w:szCs w:val="22"/>
        </w:rPr>
        <w:t>5.1.</w:t>
      </w:r>
      <w:r>
        <w:rPr>
          <w:sz w:val="22"/>
          <w:szCs w:val="22"/>
        </w:rPr>
        <w:tab/>
        <w:t>В случае неисполнения одной из Сторон должным образом обязательств по Договору, другая Сторона обращается с исковым заявлением в суд.</w:t>
      </w:r>
    </w:p>
    <w:p w:rsidR="003634D3" w:rsidRDefault="003634D3" w:rsidP="003634D3">
      <w:pPr>
        <w:widowControl w:val="0"/>
        <w:jc w:val="both"/>
        <w:rPr>
          <w:sz w:val="22"/>
          <w:szCs w:val="22"/>
        </w:rPr>
      </w:pPr>
      <w:r>
        <w:rPr>
          <w:sz w:val="22"/>
          <w:szCs w:val="22"/>
        </w:rPr>
        <w:t>5.2.</w:t>
      </w:r>
      <w:r>
        <w:rPr>
          <w:sz w:val="22"/>
          <w:szCs w:val="22"/>
        </w:rPr>
        <w:tab/>
        <w:t>В случае неуплаты арендной платы в установленный Договором срок Арендатор уплачивает Арендодателю пени в размере 0,1% от суммы неуплаты за каждый день просрочки.</w:t>
      </w:r>
    </w:p>
    <w:p w:rsidR="003634D3" w:rsidRDefault="003634D3" w:rsidP="003634D3">
      <w:pPr>
        <w:widowControl w:val="0"/>
        <w:jc w:val="both"/>
        <w:rPr>
          <w:sz w:val="22"/>
          <w:szCs w:val="22"/>
        </w:rPr>
      </w:pPr>
      <w:r>
        <w:rPr>
          <w:sz w:val="22"/>
          <w:szCs w:val="22"/>
        </w:rPr>
        <w:t>5.3.</w:t>
      </w:r>
      <w:r>
        <w:rPr>
          <w:sz w:val="22"/>
          <w:szCs w:val="22"/>
        </w:rPr>
        <w:tab/>
        <w:t>В случае не подписания соглашения о расторжении договора Арендатор вносит арендную плату за все время до подписания соглашения о расторжении.</w:t>
      </w:r>
    </w:p>
    <w:p w:rsidR="003634D3" w:rsidRDefault="003634D3" w:rsidP="003634D3">
      <w:pPr>
        <w:widowControl w:val="0"/>
        <w:jc w:val="both"/>
        <w:rPr>
          <w:sz w:val="22"/>
          <w:szCs w:val="22"/>
        </w:rPr>
      </w:pPr>
      <w:r>
        <w:rPr>
          <w:sz w:val="22"/>
          <w:szCs w:val="22"/>
        </w:rPr>
        <w:t>5.4.</w:t>
      </w:r>
      <w:r>
        <w:rPr>
          <w:sz w:val="22"/>
          <w:szCs w:val="22"/>
        </w:rPr>
        <w:tab/>
        <w:t>Арендатор уплачивает штраф в размере годовой суммы арендной платы, рассчитанной по ставкам текущего года, соответствующим фактическому использованию Участка, в случае использования Участка не в соответствии с целевым назначением (Разрешенным использованием).</w:t>
      </w:r>
    </w:p>
    <w:p w:rsidR="003634D3" w:rsidRDefault="003634D3" w:rsidP="003634D3">
      <w:pPr>
        <w:widowControl w:val="0"/>
        <w:jc w:val="both"/>
        <w:rPr>
          <w:sz w:val="22"/>
          <w:szCs w:val="22"/>
        </w:rPr>
      </w:pPr>
      <w:r>
        <w:rPr>
          <w:sz w:val="22"/>
          <w:szCs w:val="22"/>
        </w:rPr>
        <w:t>6.</w:t>
      </w:r>
      <w:r>
        <w:rPr>
          <w:sz w:val="22"/>
          <w:szCs w:val="22"/>
        </w:rPr>
        <w:tab/>
        <w:t>ИЗМЕНЕНИЕ И РАСТОРЖЕНИЕ ДОГОВОРА</w:t>
      </w:r>
    </w:p>
    <w:p w:rsidR="003634D3" w:rsidRDefault="003634D3" w:rsidP="003634D3">
      <w:pPr>
        <w:widowControl w:val="0"/>
        <w:jc w:val="both"/>
        <w:rPr>
          <w:sz w:val="22"/>
          <w:szCs w:val="22"/>
        </w:rPr>
      </w:pPr>
      <w:r>
        <w:rPr>
          <w:sz w:val="22"/>
          <w:szCs w:val="22"/>
        </w:rPr>
        <w:t>6.1.</w:t>
      </w:r>
      <w:r>
        <w:rPr>
          <w:sz w:val="22"/>
          <w:szCs w:val="22"/>
        </w:rPr>
        <w:tab/>
        <w:t xml:space="preserve">Изменения, дополнения и поправки к условиям Договора действительны, когда они сделаны в письменной форме и подписаны уполномоченными представителями </w:t>
      </w:r>
      <w:r>
        <w:rPr>
          <w:sz w:val="22"/>
          <w:szCs w:val="22"/>
        </w:rPr>
        <w:lastRenderedPageBreak/>
        <w:t>договаривающихся Сторон, кроме случаев, упомянутых в п. 2.4 Договора.</w:t>
      </w:r>
    </w:p>
    <w:p w:rsidR="003634D3" w:rsidRDefault="003634D3" w:rsidP="003634D3">
      <w:pPr>
        <w:widowControl w:val="0"/>
        <w:jc w:val="both"/>
        <w:rPr>
          <w:sz w:val="22"/>
          <w:szCs w:val="22"/>
        </w:rPr>
      </w:pPr>
      <w:r>
        <w:rPr>
          <w:sz w:val="22"/>
          <w:szCs w:val="22"/>
        </w:rPr>
        <w:t>6.2.</w:t>
      </w:r>
      <w:r>
        <w:rPr>
          <w:sz w:val="22"/>
          <w:szCs w:val="22"/>
        </w:rPr>
        <w:tab/>
        <w:t xml:space="preserve">По требованию Арендодателя Договор </w:t>
      </w:r>
      <w:proofErr w:type="gramStart"/>
      <w:r>
        <w:rPr>
          <w:sz w:val="22"/>
          <w:szCs w:val="22"/>
        </w:rPr>
        <w:t>может быть досрочно расторгнут</w:t>
      </w:r>
      <w:proofErr w:type="gramEnd"/>
      <w:r>
        <w:rPr>
          <w:sz w:val="22"/>
          <w:szCs w:val="22"/>
        </w:rPr>
        <w:t xml:space="preserve"> в случаях: задолженности по арендной плате более чем за два периода; нарушения земельного законодательства; существенного нарушения условий Договора; принятия решения уполномоченными органами об изъятии Участка для государственных и муниципальных нужд. В этом случае Арендодатель направляет не позднее, чем за два месяца Уведомление Арендатору о намерении расторгнуть договор с указанием причин расторжения.</w:t>
      </w:r>
    </w:p>
    <w:p w:rsidR="003634D3" w:rsidRDefault="003634D3" w:rsidP="003634D3">
      <w:pPr>
        <w:widowControl w:val="0"/>
        <w:jc w:val="both"/>
        <w:rPr>
          <w:sz w:val="22"/>
          <w:szCs w:val="22"/>
        </w:rPr>
      </w:pPr>
      <w:r>
        <w:rPr>
          <w:sz w:val="22"/>
          <w:szCs w:val="22"/>
        </w:rPr>
        <w:t>6.3.</w:t>
      </w:r>
      <w:r>
        <w:rPr>
          <w:sz w:val="22"/>
          <w:szCs w:val="22"/>
        </w:rPr>
        <w:tab/>
        <w:t>Реорганизация Арендодателя, а также смена собственника Участка не являются основаниями для одностороннего расторжения Договора.</w:t>
      </w:r>
    </w:p>
    <w:p w:rsidR="003634D3" w:rsidRDefault="003634D3" w:rsidP="003634D3">
      <w:pPr>
        <w:widowControl w:val="0"/>
        <w:jc w:val="both"/>
        <w:rPr>
          <w:sz w:val="22"/>
          <w:szCs w:val="22"/>
        </w:rPr>
      </w:pPr>
    </w:p>
    <w:p w:rsidR="003634D3" w:rsidRDefault="003634D3" w:rsidP="003634D3">
      <w:pPr>
        <w:widowControl w:val="0"/>
        <w:jc w:val="both"/>
        <w:rPr>
          <w:sz w:val="22"/>
          <w:szCs w:val="22"/>
        </w:rPr>
      </w:pPr>
      <w:r>
        <w:rPr>
          <w:sz w:val="22"/>
          <w:szCs w:val="22"/>
        </w:rPr>
        <w:t>7.</w:t>
      </w:r>
      <w:r>
        <w:rPr>
          <w:sz w:val="22"/>
          <w:szCs w:val="22"/>
        </w:rPr>
        <w:tab/>
        <w:t>ПРОЧИЕ УСЛОВИЯ ДОГОВОРА</w:t>
      </w:r>
    </w:p>
    <w:p w:rsidR="003634D3" w:rsidRDefault="003634D3" w:rsidP="003634D3">
      <w:pPr>
        <w:widowControl w:val="0"/>
        <w:jc w:val="both"/>
        <w:rPr>
          <w:sz w:val="22"/>
          <w:szCs w:val="22"/>
        </w:rPr>
      </w:pPr>
    </w:p>
    <w:p w:rsidR="003634D3" w:rsidRDefault="003634D3" w:rsidP="003634D3">
      <w:pPr>
        <w:widowControl w:val="0"/>
        <w:jc w:val="both"/>
        <w:rPr>
          <w:sz w:val="22"/>
          <w:szCs w:val="22"/>
        </w:rPr>
      </w:pPr>
      <w:r>
        <w:rPr>
          <w:sz w:val="22"/>
          <w:szCs w:val="22"/>
        </w:rPr>
        <w:t>7.1.</w:t>
      </w:r>
      <w:r>
        <w:rPr>
          <w:sz w:val="22"/>
          <w:szCs w:val="22"/>
        </w:rPr>
        <w:tab/>
        <w:t>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он имеет право заключить Договор без каких-либо иных разрешений. Каждая из Сторон подтверждает, что она получила все необходимые разрешения для вступления в Договор и лица, подписавшие его, уполномочены на это.</w:t>
      </w:r>
    </w:p>
    <w:p w:rsidR="003634D3" w:rsidRDefault="003634D3" w:rsidP="003634D3">
      <w:pPr>
        <w:widowControl w:val="0"/>
        <w:jc w:val="both"/>
        <w:rPr>
          <w:sz w:val="22"/>
          <w:szCs w:val="22"/>
        </w:rPr>
      </w:pPr>
      <w:r>
        <w:rPr>
          <w:sz w:val="22"/>
          <w:szCs w:val="22"/>
        </w:rPr>
        <w:t>7.2.</w:t>
      </w:r>
      <w:r>
        <w:rPr>
          <w:sz w:val="22"/>
          <w:szCs w:val="22"/>
        </w:rPr>
        <w:tab/>
        <w:t>Договор вступает в силу с момента его государственной регистрации в органе, осуществляющем государственную регистрацию прав на недвижимое имущество и сделок с ним.</w:t>
      </w:r>
    </w:p>
    <w:p w:rsidR="003634D3" w:rsidRDefault="003634D3" w:rsidP="003634D3">
      <w:pPr>
        <w:widowControl w:val="0"/>
        <w:jc w:val="both"/>
        <w:rPr>
          <w:sz w:val="22"/>
          <w:szCs w:val="22"/>
        </w:rPr>
      </w:pPr>
      <w:r>
        <w:rPr>
          <w:sz w:val="22"/>
          <w:szCs w:val="22"/>
        </w:rPr>
        <w:t>7.3.</w:t>
      </w:r>
      <w:r>
        <w:rPr>
          <w:sz w:val="22"/>
          <w:szCs w:val="22"/>
        </w:rPr>
        <w:tab/>
        <w:t>Договор составлен на 3 листах и подписан в двух экземплярах, имеющих юридическую силу оригинала: один экземпляр - для Арендодателя, один экземпляр – для Арендатора.</w:t>
      </w:r>
    </w:p>
    <w:p w:rsidR="003634D3" w:rsidRDefault="003634D3" w:rsidP="003634D3">
      <w:pPr>
        <w:widowControl w:val="0"/>
        <w:jc w:val="both"/>
        <w:rPr>
          <w:sz w:val="22"/>
          <w:szCs w:val="22"/>
        </w:rPr>
      </w:pPr>
      <w:r>
        <w:rPr>
          <w:sz w:val="22"/>
          <w:szCs w:val="22"/>
        </w:rPr>
        <w:t>7.4.</w:t>
      </w:r>
      <w:r>
        <w:rPr>
          <w:sz w:val="22"/>
          <w:szCs w:val="22"/>
        </w:rPr>
        <w:tab/>
        <w:t>Неотъемлемой частью Договора является план земельного участка.</w:t>
      </w:r>
    </w:p>
    <w:p w:rsidR="003634D3" w:rsidRDefault="003634D3" w:rsidP="003634D3">
      <w:pPr>
        <w:widowControl w:val="0"/>
        <w:jc w:val="both"/>
        <w:rPr>
          <w:sz w:val="22"/>
          <w:szCs w:val="22"/>
        </w:rPr>
      </w:pPr>
    </w:p>
    <w:p w:rsidR="003634D3" w:rsidRDefault="003634D3" w:rsidP="003634D3">
      <w:pPr>
        <w:widowControl w:val="0"/>
        <w:jc w:val="both"/>
        <w:rPr>
          <w:sz w:val="22"/>
          <w:szCs w:val="22"/>
        </w:rPr>
      </w:pPr>
      <w:r>
        <w:rPr>
          <w:sz w:val="22"/>
          <w:szCs w:val="22"/>
        </w:rPr>
        <w:t>8.</w:t>
      </w:r>
      <w:r>
        <w:rPr>
          <w:sz w:val="22"/>
          <w:szCs w:val="22"/>
        </w:rPr>
        <w:tab/>
        <w:t>АДРЕСА, РЕКВИЗИТЫ И ПОДПИСИ СТОРОН.</w:t>
      </w:r>
    </w:p>
    <w:p w:rsidR="003634D3" w:rsidRDefault="003634D3" w:rsidP="003634D3">
      <w:pPr>
        <w:widowControl w:val="0"/>
        <w:jc w:val="both"/>
        <w:rPr>
          <w:sz w:val="22"/>
          <w:szCs w:val="22"/>
        </w:rPr>
      </w:pPr>
    </w:p>
    <w:p w:rsidR="003634D3" w:rsidRDefault="003634D3" w:rsidP="003634D3">
      <w:pPr>
        <w:widowControl w:val="0"/>
        <w:jc w:val="both"/>
        <w:rPr>
          <w:sz w:val="22"/>
          <w:szCs w:val="22"/>
        </w:rPr>
      </w:pPr>
      <w:r>
        <w:rPr>
          <w:sz w:val="22"/>
          <w:szCs w:val="22"/>
        </w:rPr>
        <w:t>АРЕНДОДАТЕЛЬ:</w:t>
      </w:r>
      <w:r>
        <w:rPr>
          <w:sz w:val="22"/>
          <w:szCs w:val="22"/>
        </w:rPr>
        <w:tab/>
        <w:t>Комитет по управлению муниципальным имуществом администрации города Дзержинска Нижегородской области</w:t>
      </w:r>
    </w:p>
    <w:p w:rsidR="003634D3" w:rsidRDefault="003634D3" w:rsidP="003634D3">
      <w:pPr>
        <w:widowControl w:val="0"/>
        <w:jc w:val="both"/>
        <w:rPr>
          <w:sz w:val="22"/>
          <w:szCs w:val="22"/>
        </w:rPr>
      </w:pPr>
      <w:r>
        <w:rPr>
          <w:sz w:val="22"/>
          <w:szCs w:val="22"/>
        </w:rPr>
        <w:t>ИНН: 5249022227</w:t>
      </w:r>
    </w:p>
    <w:p w:rsidR="003634D3" w:rsidRDefault="003634D3" w:rsidP="003634D3">
      <w:pPr>
        <w:widowControl w:val="0"/>
        <w:jc w:val="both"/>
        <w:rPr>
          <w:sz w:val="22"/>
          <w:szCs w:val="22"/>
        </w:rPr>
      </w:pPr>
    </w:p>
    <w:p w:rsidR="003634D3" w:rsidRDefault="003634D3" w:rsidP="003634D3">
      <w:pPr>
        <w:widowControl w:val="0"/>
        <w:jc w:val="both"/>
        <w:rPr>
          <w:sz w:val="22"/>
          <w:szCs w:val="22"/>
        </w:rPr>
      </w:pPr>
      <w:r>
        <w:rPr>
          <w:sz w:val="22"/>
          <w:szCs w:val="22"/>
        </w:rPr>
        <w:t>Юридический адрес:</w:t>
      </w:r>
      <w:r>
        <w:rPr>
          <w:sz w:val="22"/>
          <w:szCs w:val="22"/>
        </w:rPr>
        <w:tab/>
        <w:t xml:space="preserve">606000, Нижегородская область, </w:t>
      </w:r>
      <w:proofErr w:type="spellStart"/>
      <w:r>
        <w:rPr>
          <w:sz w:val="22"/>
          <w:szCs w:val="22"/>
        </w:rPr>
        <w:t>г.о</w:t>
      </w:r>
      <w:proofErr w:type="spellEnd"/>
      <w:r>
        <w:rPr>
          <w:sz w:val="22"/>
          <w:szCs w:val="22"/>
        </w:rPr>
        <w:t xml:space="preserve">. город Дзержинск, г. Дзержинск, </w:t>
      </w:r>
      <w:proofErr w:type="spellStart"/>
      <w:r>
        <w:rPr>
          <w:sz w:val="22"/>
          <w:szCs w:val="22"/>
        </w:rPr>
        <w:t>пр-кт</w:t>
      </w:r>
      <w:proofErr w:type="spellEnd"/>
      <w:r>
        <w:rPr>
          <w:sz w:val="22"/>
          <w:szCs w:val="22"/>
        </w:rPr>
        <w:t xml:space="preserve"> Ленина, д. 61</w:t>
      </w:r>
      <w:proofErr w:type="gramStart"/>
      <w:r>
        <w:rPr>
          <w:sz w:val="22"/>
          <w:szCs w:val="22"/>
        </w:rPr>
        <w:t xml:space="preserve"> А</w:t>
      </w:r>
      <w:proofErr w:type="gramEnd"/>
      <w:r>
        <w:rPr>
          <w:sz w:val="22"/>
          <w:szCs w:val="22"/>
        </w:rPr>
        <w:t xml:space="preserve">, </w:t>
      </w:r>
      <w:proofErr w:type="spellStart"/>
      <w:r>
        <w:rPr>
          <w:sz w:val="22"/>
          <w:szCs w:val="22"/>
        </w:rPr>
        <w:t>помещ</w:t>
      </w:r>
      <w:proofErr w:type="spellEnd"/>
      <w:r>
        <w:rPr>
          <w:sz w:val="22"/>
          <w:szCs w:val="22"/>
        </w:rPr>
        <w:t>. П</w:t>
      </w:r>
      <w:proofErr w:type="gramStart"/>
      <w:r>
        <w:rPr>
          <w:sz w:val="22"/>
          <w:szCs w:val="22"/>
        </w:rPr>
        <w:t>6</w:t>
      </w:r>
      <w:proofErr w:type="gramEnd"/>
      <w:r>
        <w:rPr>
          <w:sz w:val="22"/>
          <w:szCs w:val="22"/>
        </w:rPr>
        <w:t xml:space="preserve"> Телефон: (8313) 39-72-05,</w:t>
      </w:r>
    </w:p>
    <w:p w:rsidR="003634D3" w:rsidRDefault="003634D3" w:rsidP="003634D3">
      <w:pPr>
        <w:widowControl w:val="0"/>
        <w:jc w:val="both"/>
        <w:rPr>
          <w:sz w:val="22"/>
          <w:szCs w:val="22"/>
        </w:rPr>
      </w:pPr>
      <w:proofErr w:type="spellStart"/>
      <w:r>
        <w:rPr>
          <w:sz w:val="22"/>
          <w:szCs w:val="22"/>
        </w:rPr>
        <w:t>эл</w:t>
      </w:r>
      <w:proofErr w:type="gramStart"/>
      <w:r>
        <w:rPr>
          <w:sz w:val="22"/>
          <w:szCs w:val="22"/>
        </w:rPr>
        <w:t>.п</w:t>
      </w:r>
      <w:proofErr w:type="gramEnd"/>
      <w:r>
        <w:rPr>
          <w:sz w:val="22"/>
          <w:szCs w:val="22"/>
        </w:rPr>
        <w:t>очта</w:t>
      </w:r>
      <w:proofErr w:type="spellEnd"/>
      <w:r>
        <w:rPr>
          <w:sz w:val="22"/>
          <w:szCs w:val="22"/>
        </w:rPr>
        <w:t>: kumi@adm.dzr.nnov.ru</w:t>
      </w:r>
    </w:p>
    <w:p w:rsidR="003634D3" w:rsidRDefault="003634D3" w:rsidP="003634D3">
      <w:pPr>
        <w:widowControl w:val="0"/>
        <w:jc w:val="both"/>
        <w:rPr>
          <w:sz w:val="22"/>
          <w:szCs w:val="22"/>
        </w:rPr>
      </w:pPr>
      <w:r>
        <w:rPr>
          <w:sz w:val="22"/>
          <w:szCs w:val="22"/>
        </w:rPr>
        <w:t>Получатель платежа: УФК Нижегородской области (Комитет по управлению муниципальным имуществом администрации города Дзержинска Нижегородской области), ИНН: 5249022227,</w:t>
      </w:r>
    </w:p>
    <w:p w:rsidR="003634D3" w:rsidRDefault="003634D3" w:rsidP="003634D3">
      <w:pPr>
        <w:widowControl w:val="0"/>
        <w:jc w:val="both"/>
        <w:rPr>
          <w:sz w:val="22"/>
          <w:szCs w:val="22"/>
        </w:rPr>
      </w:pPr>
      <w:r>
        <w:rPr>
          <w:sz w:val="22"/>
          <w:szCs w:val="22"/>
        </w:rPr>
        <w:t xml:space="preserve"> (КПП 524901001), </w:t>
      </w:r>
      <w:proofErr w:type="gramStart"/>
      <w:r>
        <w:rPr>
          <w:sz w:val="22"/>
          <w:szCs w:val="22"/>
        </w:rPr>
        <w:t>р</w:t>
      </w:r>
      <w:proofErr w:type="gramEnd"/>
      <w:r>
        <w:rPr>
          <w:sz w:val="22"/>
          <w:szCs w:val="22"/>
        </w:rPr>
        <w:t>/с 03100643000000013200 Волго-Вятское ГУ Банка России//УФК по Нижегородской области г. Нижний Новгород, БИК 012202102, Код бюджетной классификации: 001 111 05012 04 0000 120, ОКТМО 22721000.</w:t>
      </w:r>
    </w:p>
    <w:p w:rsidR="003634D3" w:rsidRDefault="003634D3" w:rsidP="003634D3">
      <w:pPr>
        <w:widowControl w:val="0"/>
        <w:rPr>
          <w:sz w:val="22"/>
          <w:szCs w:val="22"/>
        </w:rPr>
      </w:pPr>
    </w:p>
    <w:p w:rsidR="003634D3" w:rsidRDefault="003634D3" w:rsidP="003634D3">
      <w:pPr>
        <w:pStyle w:val="a6"/>
        <w:spacing w:before="5"/>
        <w:ind w:left="2124" w:firstLine="708"/>
        <w:rPr>
          <w:rFonts w:eastAsia="Courier New"/>
          <w:sz w:val="22"/>
          <w:szCs w:val="22"/>
        </w:rPr>
      </w:pPr>
      <w:r>
        <w:rPr>
          <w:noProof/>
        </w:rPr>
        <mc:AlternateContent>
          <mc:Choice Requires="wps">
            <w:drawing>
              <wp:anchor distT="0" distB="635" distL="0" distR="0" simplePos="0" relativeHeight="251659264" behindDoc="1" locked="0" layoutInCell="0" allowOverlap="1" wp14:anchorId="43A68882" wp14:editId="66CFCDEC">
                <wp:simplePos x="0" y="0"/>
                <wp:positionH relativeFrom="page">
                  <wp:posOffset>486410</wp:posOffset>
                </wp:positionH>
                <wp:positionV relativeFrom="paragraph">
                  <wp:posOffset>139065</wp:posOffset>
                </wp:positionV>
                <wp:extent cx="1143000" cy="1270"/>
                <wp:effectExtent l="0" t="2540" r="0" b="1270"/>
                <wp:wrapTopAndBottom/>
                <wp:docPr id="1" name="Полилиния 12"/>
                <wp:cNvGraphicFramePr/>
                <a:graphic xmlns:a="http://schemas.openxmlformats.org/drawingml/2006/main">
                  <a:graphicData uri="http://schemas.microsoft.com/office/word/2010/wordprocessingShape">
                    <wps:wsp>
                      <wps:cNvSpPr/>
                      <wps:spPr>
                        <a:xfrm>
                          <a:off x="0" y="0"/>
                          <a:ext cx="1143000" cy="1440"/>
                        </a:xfrm>
                        <a:custGeom>
                          <a:avLst/>
                          <a:gdLst/>
                          <a:ahLst/>
                          <a:cxnLst/>
                          <a:rect l="l" t="t" r="r" b="b"/>
                          <a:pathLst>
                            <a:path w="1800">
                              <a:moveTo>
                                <a:pt x="0" y="0"/>
                              </a:moveTo>
                              <a:lnTo>
                                <a:pt x="1800" y="0"/>
                              </a:lnTo>
                            </a:path>
                          </a:pathLst>
                        </a:custGeom>
                        <a:noFill/>
                        <a:ln w="5186">
                          <a:solidFill>
                            <a:srgbClr val="000000"/>
                          </a:solidFill>
                          <a:round/>
                        </a:ln>
                        <a:effectLst/>
                      </wps:spPr>
                      <wps:bodyPr/>
                    </wps:wsp>
                  </a:graphicData>
                </a:graphic>
              </wp:anchor>
            </w:drawing>
          </mc:Choice>
          <mc:Fallback>
            <w:pict>
              <v:shape id="Полилиния 12" o:spid="_x0000_s1026" style="position:absolute;margin-left:38.3pt;margin-top:10.95pt;width:90pt;height:.1pt;z-index:-251657216;visibility:visible;mso-wrap-style:square;mso-wrap-distance-left:0;mso-wrap-distance-top:0;mso-wrap-distance-right:0;mso-wrap-distance-bottom:.05pt;mso-position-horizontal:absolute;mso-position-horizontal-relative:page;mso-position-vertical:absolute;mso-position-vertical-relative:text;v-text-anchor:top" coordsize="18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" o:allowincell="f" path="m,l1800,e" filled="f" strokeweight=".14406mm">
                <v:path arrowok="t"/>
                <w10:wrap type="topAndBottom" anchorx="page"/>
              </v:shape>
            </w:pict>
          </mc:Fallback>
        </mc:AlternateContent>
      </w:r>
      <w:r>
        <w:rPr>
          <w:noProof/>
        </w:rPr>
        <mc:AlternateContent>
          <mc:Choice Requires="wps">
            <w:drawing>
              <wp:anchor distT="0" distB="635" distL="0" distR="0" simplePos="0" relativeHeight="251660288" behindDoc="1" locked="0" layoutInCell="0" allowOverlap="1" wp14:anchorId="4D1BC9C0" wp14:editId="3E179D9F">
                <wp:simplePos x="0" y="0"/>
                <wp:positionH relativeFrom="page">
                  <wp:posOffset>2925445</wp:posOffset>
                </wp:positionH>
                <wp:positionV relativeFrom="paragraph">
                  <wp:posOffset>139065</wp:posOffset>
                </wp:positionV>
                <wp:extent cx="1295400" cy="1270"/>
                <wp:effectExtent l="0" t="2540" r="0" b="1270"/>
                <wp:wrapTopAndBottom/>
                <wp:docPr id="2" name="Полилиния 11"/>
                <wp:cNvGraphicFramePr/>
                <a:graphic xmlns:a="http://schemas.openxmlformats.org/drawingml/2006/main">
                  <a:graphicData uri="http://schemas.microsoft.com/office/word/2010/wordprocessingShape">
                    <wps:wsp>
                      <wps:cNvSpPr/>
                      <wps:spPr>
                        <a:xfrm>
                          <a:off x="0" y="0"/>
                          <a:ext cx="1295280" cy="1440"/>
                        </a:xfrm>
                        <a:custGeom>
                          <a:avLst/>
                          <a:gdLst/>
                          <a:ahLst/>
                          <a:cxnLst/>
                          <a:rect l="l" t="t" r="r" b="b"/>
                          <a:pathLst>
                            <a:path w="2040">
                              <a:moveTo>
                                <a:pt x="0" y="0"/>
                              </a:moveTo>
                              <a:lnTo>
                                <a:pt x="2039" y="0"/>
                              </a:lnTo>
                            </a:path>
                          </a:pathLst>
                        </a:custGeom>
                        <a:noFill/>
                        <a:ln w="5186">
                          <a:solidFill>
                            <a:srgbClr val="000000"/>
                          </a:solidFill>
                          <a:round/>
                        </a:ln>
                        <a:effectLst/>
                      </wps:spPr>
                      <wps:bodyPr/>
                    </wps:wsp>
                  </a:graphicData>
                </a:graphic>
              </wp:anchor>
            </w:drawing>
          </mc:Choice>
          <mc:Fallback>
            <w:pict>
              <v:shape id="Полилиния 11" o:spid="_x0000_s1026" style="position:absolute;margin-left:230.35pt;margin-top:10.95pt;width:102pt;height:.1pt;z-index:-251656192;visibility:visible;mso-wrap-style:square;mso-wrap-distance-left:0;mso-wrap-distance-top:0;mso-wrap-distance-right:0;mso-wrap-distance-bottom:.05pt;mso-position-horizontal:absolute;mso-position-horizontal-relative:page;mso-position-vertical:absolute;mso-position-vertical-relative:text;v-text-anchor:top" coordsize="20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" o:allowincell="f" path="m,l2039,e" filled="f" strokeweight=".14406mm">
                <v:path arrowok="t"/>
                <w10:wrap type="topAndBottom" anchorx="page"/>
              </v:shape>
            </w:pict>
          </mc:Fallback>
        </mc:AlternateContent>
      </w:r>
      <w:r>
        <w:rPr>
          <w:noProof/>
        </w:rPr>
        <mc:AlternateContent>
          <mc:Choice Requires="wps">
            <w:drawing>
              <wp:anchor distT="0" distB="635" distL="0" distR="0" simplePos="0" relativeHeight="251661312" behindDoc="1" locked="0" layoutInCell="0" allowOverlap="1" wp14:anchorId="2B06B28E" wp14:editId="3AFCCA9A">
                <wp:simplePos x="0" y="0"/>
                <wp:positionH relativeFrom="page">
                  <wp:posOffset>4753610</wp:posOffset>
                </wp:positionH>
                <wp:positionV relativeFrom="paragraph">
                  <wp:posOffset>139065</wp:posOffset>
                </wp:positionV>
                <wp:extent cx="1143000" cy="1270"/>
                <wp:effectExtent l="0" t="2540" r="0" b="1270"/>
                <wp:wrapTopAndBottom/>
                <wp:docPr id="3" name="Полилиния 10"/>
                <wp:cNvGraphicFramePr/>
                <a:graphic xmlns:a="http://schemas.openxmlformats.org/drawingml/2006/main">
                  <a:graphicData uri="http://schemas.microsoft.com/office/word/2010/wordprocessingShape">
                    <wps:wsp>
                      <wps:cNvSpPr/>
                      <wps:spPr>
                        <a:xfrm>
                          <a:off x="0" y="0"/>
                          <a:ext cx="1143000" cy="1440"/>
                        </a:xfrm>
                        <a:custGeom>
                          <a:avLst/>
                          <a:gdLst/>
                          <a:ahLst/>
                          <a:cxnLst/>
                          <a:rect l="l" t="t" r="r" b="b"/>
                          <a:pathLst>
                            <a:path w="1800">
                              <a:moveTo>
                                <a:pt x="0" y="0"/>
                              </a:moveTo>
                              <a:lnTo>
                                <a:pt x="1800" y="0"/>
                              </a:lnTo>
                            </a:path>
                          </a:pathLst>
                        </a:custGeom>
                        <a:noFill/>
                        <a:ln w="5186">
                          <a:solidFill>
                            <a:srgbClr val="000000"/>
                          </a:solidFill>
                          <a:round/>
                        </a:ln>
                        <a:effectLst/>
                      </wps:spPr>
                      <wps:bodyPr/>
                    </wps:wsp>
                  </a:graphicData>
                </a:graphic>
              </wp:anchor>
            </w:drawing>
          </mc:Choice>
          <mc:Fallback>
            <w:pict>
              <v:shape id="Полилиния 10" o:spid="_x0000_s1026" style="position:absolute;margin-left:374.3pt;margin-top:10.95pt;width:90pt;height:.1pt;z-index:-251655168;visibility:visible;mso-wrap-style:square;mso-wrap-distance-left:0;mso-wrap-distance-top:0;mso-wrap-distance-right:0;mso-wrap-distance-bottom:.05pt;mso-position-horizontal:absolute;mso-position-horizontal-relative:page;mso-position-vertical:absolute;mso-position-vertical-relative:text;v-text-anchor:top" coordsize="18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" o:allowincell="f" path="m,l1800,e" filled="f" strokeweight=".14406mm">
                <v:path arrowok="t"/>
                <w10:wrap type="topAndBottom" anchorx="page"/>
              </v:shape>
            </w:pict>
          </mc:Fallback>
        </mc:AlternateContent>
      </w:r>
      <w:r>
        <w:rPr>
          <w:rFonts w:eastAsia="Courier New"/>
          <w:sz w:val="22"/>
          <w:szCs w:val="22"/>
        </w:rPr>
        <w:t>МП</w:t>
      </w:r>
      <w:r>
        <w:rPr>
          <w:rFonts w:eastAsia="Courier New"/>
          <w:sz w:val="22"/>
          <w:szCs w:val="22"/>
        </w:rPr>
        <w:tab/>
        <w:t>(подпись)</w:t>
      </w:r>
    </w:p>
    <w:p w:rsidR="003634D3" w:rsidRDefault="003634D3" w:rsidP="003634D3">
      <w:pPr>
        <w:widowControl w:val="0"/>
        <w:rPr>
          <w:rFonts w:eastAsia="Courier New"/>
          <w:sz w:val="22"/>
          <w:szCs w:val="22"/>
          <w:lang w:eastAsia="en-US"/>
        </w:rPr>
      </w:pPr>
    </w:p>
    <w:p w:rsidR="003634D3" w:rsidRDefault="003634D3" w:rsidP="003634D3">
      <w:pPr>
        <w:widowControl w:val="0"/>
        <w:tabs>
          <w:tab w:val="left" w:pos="1905"/>
          <w:tab w:val="left" w:pos="4906"/>
          <w:tab w:val="left" w:pos="7111"/>
          <w:tab w:val="left" w:pos="7471"/>
          <w:tab w:val="left" w:pos="8672"/>
        </w:tabs>
        <w:spacing w:before="1"/>
        <w:ind w:left="105"/>
        <w:rPr>
          <w:rFonts w:eastAsia="Courier New"/>
          <w:sz w:val="22"/>
          <w:szCs w:val="22"/>
          <w:lang w:eastAsia="en-US"/>
        </w:rPr>
      </w:pPr>
      <w:r>
        <w:rPr>
          <w:rFonts w:eastAsia="Courier New"/>
          <w:sz w:val="22"/>
          <w:szCs w:val="22"/>
          <w:lang w:eastAsia="en-US"/>
        </w:rPr>
        <w:t>Арендатор:</w:t>
      </w:r>
      <w:r>
        <w:rPr>
          <w:rFonts w:eastAsia="Courier New"/>
          <w:sz w:val="22"/>
          <w:szCs w:val="22"/>
          <w:lang w:eastAsia="en-US"/>
        </w:rPr>
        <w:tab/>
      </w:r>
      <w:r>
        <w:rPr>
          <w:rFonts w:eastAsia="Courier New"/>
          <w:w w:val="99"/>
          <w:sz w:val="22"/>
          <w:szCs w:val="22"/>
          <w:u w:val="single"/>
          <w:lang w:eastAsia="en-US"/>
        </w:rPr>
        <w:t xml:space="preserve"> </w:t>
      </w:r>
      <w:r>
        <w:rPr>
          <w:rFonts w:eastAsia="Courier New"/>
          <w:sz w:val="22"/>
          <w:szCs w:val="22"/>
          <w:u w:val="single"/>
          <w:lang w:eastAsia="en-US"/>
        </w:rPr>
        <w:tab/>
      </w:r>
      <w:r>
        <w:rPr>
          <w:rFonts w:eastAsia="Courier New"/>
          <w:sz w:val="22"/>
          <w:szCs w:val="22"/>
          <w:lang w:eastAsia="en-US"/>
        </w:rPr>
        <w:t>,</w:t>
      </w:r>
      <w:r>
        <w:rPr>
          <w:rFonts w:eastAsia="Courier New"/>
          <w:spacing w:val="-2"/>
          <w:sz w:val="22"/>
          <w:szCs w:val="22"/>
          <w:lang w:eastAsia="en-US"/>
        </w:rPr>
        <w:t xml:space="preserve"> </w:t>
      </w:r>
      <w:r>
        <w:rPr>
          <w:rFonts w:eastAsia="Courier New"/>
          <w:sz w:val="22"/>
          <w:szCs w:val="22"/>
          <w:lang w:eastAsia="en-US"/>
        </w:rPr>
        <w:t>паспорт</w:t>
      </w:r>
      <w:r>
        <w:rPr>
          <w:rFonts w:eastAsia="Courier New"/>
          <w:spacing w:val="-2"/>
          <w:sz w:val="22"/>
          <w:szCs w:val="22"/>
          <w:lang w:eastAsia="en-US"/>
        </w:rPr>
        <w:t xml:space="preserve"> </w:t>
      </w:r>
      <w:r>
        <w:rPr>
          <w:rFonts w:eastAsia="Courier New"/>
          <w:sz w:val="22"/>
          <w:szCs w:val="22"/>
          <w:lang w:eastAsia="en-US"/>
        </w:rPr>
        <w:t xml:space="preserve">серии </w:t>
      </w:r>
      <w:r>
        <w:rPr>
          <w:rFonts w:eastAsia="Courier New"/>
          <w:spacing w:val="-25"/>
          <w:sz w:val="22"/>
          <w:szCs w:val="22"/>
          <w:lang w:eastAsia="en-US"/>
        </w:rPr>
        <w:t xml:space="preserve"> </w:t>
      </w:r>
      <w:r>
        <w:rPr>
          <w:rFonts w:eastAsia="Courier New"/>
          <w:w w:val="99"/>
          <w:sz w:val="22"/>
          <w:szCs w:val="22"/>
          <w:u w:val="single"/>
          <w:lang w:eastAsia="en-US"/>
        </w:rPr>
        <w:t xml:space="preserve"> </w:t>
      </w:r>
      <w:r>
        <w:rPr>
          <w:rFonts w:eastAsia="Courier New"/>
          <w:sz w:val="22"/>
          <w:szCs w:val="22"/>
          <w:u w:val="single"/>
          <w:lang w:eastAsia="en-US"/>
        </w:rPr>
        <w:tab/>
      </w:r>
      <w:r>
        <w:rPr>
          <w:rFonts w:eastAsia="Courier New"/>
          <w:sz w:val="22"/>
          <w:szCs w:val="22"/>
          <w:lang w:eastAsia="en-US"/>
        </w:rPr>
        <w:t xml:space="preserve"> </w:t>
      </w:r>
      <w:r>
        <w:rPr>
          <w:rFonts w:eastAsia="Courier New"/>
          <w:spacing w:val="-25"/>
          <w:sz w:val="22"/>
          <w:szCs w:val="22"/>
          <w:lang w:eastAsia="en-US"/>
        </w:rPr>
        <w:t xml:space="preserve"> </w:t>
      </w:r>
      <w:r>
        <w:rPr>
          <w:rFonts w:eastAsia="Courier New"/>
          <w:sz w:val="22"/>
          <w:szCs w:val="22"/>
          <w:lang w:eastAsia="en-US"/>
        </w:rPr>
        <w:t xml:space="preserve">№ </w:t>
      </w:r>
      <w:r>
        <w:rPr>
          <w:rFonts w:eastAsia="Courier New"/>
          <w:w w:val="99"/>
          <w:sz w:val="22"/>
          <w:szCs w:val="22"/>
          <w:u w:val="single"/>
          <w:lang w:eastAsia="en-US"/>
        </w:rPr>
        <w:t xml:space="preserve"> </w:t>
      </w:r>
      <w:r>
        <w:rPr>
          <w:rFonts w:eastAsia="Courier New"/>
          <w:sz w:val="22"/>
          <w:szCs w:val="22"/>
          <w:u w:val="single"/>
          <w:lang w:eastAsia="en-US"/>
        </w:rPr>
        <w:tab/>
      </w:r>
    </w:p>
    <w:p w:rsidR="003634D3" w:rsidRDefault="003634D3" w:rsidP="003634D3">
      <w:pPr>
        <w:widowControl w:val="0"/>
        <w:tabs>
          <w:tab w:val="left" w:leader="dot" w:pos="5746"/>
          <w:tab w:val="left" w:pos="6466"/>
        </w:tabs>
        <w:spacing w:before="1" w:line="226" w:lineRule="exact"/>
        <w:ind w:left="1906"/>
        <w:rPr>
          <w:rFonts w:eastAsia="Courier New"/>
          <w:sz w:val="22"/>
          <w:szCs w:val="22"/>
          <w:lang w:eastAsia="en-US"/>
        </w:rPr>
      </w:pPr>
      <w:r>
        <w:rPr>
          <w:rFonts w:eastAsia="Courier New"/>
          <w:sz w:val="22"/>
          <w:szCs w:val="22"/>
          <w:lang w:eastAsia="en-US"/>
        </w:rPr>
        <w:t xml:space="preserve">выдан </w:t>
      </w:r>
      <w:r>
        <w:rPr>
          <w:rFonts w:eastAsia="Courier New"/>
          <w:sz w:val="22"/>
          <w:szCs w:val="22"/>
          <w:lang w:eastAsia="en-US"/>
        </w:rPr>
        <w:tab/>
      </w:r>
      <w:r>
        <w:rPr>
          <w:rFonts w:eastAsia="Courier New"/>
          <w:w w:val="99"/>
          <w:sz w:val="22"/>
          <w:szCs w:val="22"/>
          <w:u w:val="single"/>
          <w:lang w:eastAsia="en-US"/>
        </w:rPr>
        <w:t xml:space="preserve"> </w:t>
      </w:r>
      <w:r>
        <w:rPr>
          <w:rFonts w:eastAsia="Courier New"/>
          <w:sz w:val="22"/>
          <w:szCs w:val="22"/>
          <w:u w:val="single"/>
          <w:lang w:eastAsia="en-US"/>
        </w:rPr>
        <w:tab/>
      </w:r>
      <w:proofErr w:type="gramStart"/>
      <w:r>
        <w:rPr>
          <w:rFonts w:eastAsia="Courier New"/>
          <w:sz w:val="22"/>
          <w:szCs w:val="22"/>
          <w:lang w:eastAsia="en-US"/>
        </w:rPr>
        <w:t>г</w:t>
      </w:r>
      <w:proofErr w:type="gramEnd"/>
      <w:r>
        <w:rPr>
          <w:rFonts w:eastAsia="Courier New"/>
          <w:sz w:val="22"/>
          <w:szCs w:val="22"/>
          <w:lang w:eastAsia="en-US"/>
        </w:rPr>
        <w:t>.,</w:t>
      </w:r>
    </w:p>
    <w:p w:rsidR="003634D3" w:rsidRDefault="003634D3" w:rsidP="003634D3">
      <w:pPr>
        <w:widowControl w:val="0"/>
        <w:tabs>
          <w:tab w:val="left" w:pos="9392"/>
        </w:tabs>
        <w:spacing w:line="226" w:lineRule="exact"/>
        <w:ind w:left="1906"/>
        <w:rPr>
          <w:rFonts w:eastAsia="Courier New"/>
          <w:sz w:val="22"/>
          <w:szCs w:val="22"/>
          <w:lang w:eastAsia="en-US"/>
        </w:rPr>
      </w:pPr>
      <w:proofErr w:type="gramStart"/>
      <w:r>
        <w:rPr>
          <w:rFonts w:eastAsia="Courier New"/>
          <w:sz w:val="22"/>
          <w:szCs w:val="22"/>
          <w:lang w:eastAsia="en-US"/>
        </w:rPr>
        <w:t>состоящий</w:t>
      </w:r>
      <w:proofErr w:type="gramEnd"/>
      <w:r>
        <w:rPr>
          <w:rFonts w:eastAsia="Courier New"/>
          <w:spacing w:val="-3"/>
          <w:sz w:val="22"/>
          <w:szCs w:val="22"/>
          <w:lang w:eastAsia="en-US"/>
        </w:rPr>
        <w:t xml:space="preserve"> </w:t>
      </w:r>
      <w:r>
        <w:rPr>
          <w:rFonts w:eastAsia="Courier New"/>
          <w:sz w:val="22"/>
          <w:szCs w:val="22"/>
          <w:lang w:eastAsia="en-US"/>
        </w:rPr>
        <w:t>на</w:t>
      </w:r>
      <w:r>
        <w:rPr>
          <w:rFonts w:eastAsia="Courier New"/>
          <w:spacing w:val="-3"/>
          <w:sz w:val="22"/>
          <w:szCs w:val="22"/>
          <w:lang w:eastAsia="en-US"/>
        </w:rPr>
        <w:t xml:space="preserve"> </w:t>
      </w:r>
      <w:r>
        <w:rPr>
          <w:rFonts w:eastAsia="Courier New"/>
          <w:sz w:val="22"/>
          <w:szCs w:val="22"/>
          <w:lang w:eastAsia="en-US"/>
        </w:rPr>
        <w:t>регистрационном</w:t>
      </w:r>
      <w:r>
        <w:rPr>
          <w:rFonts w:eastAsia="Courier New"/>
          <w:spacing w:val="-4"/>
          <w:sz w:val="22"/>
          <w:szCs w:val="22"/>
          <w:lang w:eastAsia="en-US"/>
        </w:rPr>
        <w:t xml:space="preserve"> </w:t>
      </w:r>
      <w:r>
        <w:rPr>
          <w:rFonts w:eastAsia="Courier New"/>
          <w:sz w:val="22"/>
          <w:szCs w:val="22"/>
          <w:lang w:eastAsia="en-US"/>
        </w:rPr>
        <w:t>учете</w:t>
      </w:r>
      <w:r>
        <w:rPr>
          <w:rFonts w:eastAsia="Courier New"/>
          <w:spacing w:val="-3"/>
          <w:sz w:val="22"/>
          <w:szCs w:val="22"/>
          <w:lang w:eastAsia="en-US"/>
        </w:rPr>
        <w:t xml:space="preserve"> </w:t>
      </w:r>
      <w:r>
        <w:rPr>
          <w:rFonts w:eastAsia="Courier New"/>
          <w:sz w:val="22"/>
          <w:szCs w:val="22"/>
          <w:lang w:eastAsia="en-US"/>
        </w:rPr>
        <w:t>по</w:t>
      </w:r>
      <w:r>
        <w:rPr>
          <w:rFonts w:eastAsia="Courier New"/>
          <w:spacing w:val="-4"/>
          <w:sz w:val="22"/>
          <w:szCs w:val="22"/>
          <w:lang w:eastAsia="en-US"/>
        </w:rPr>
        <w:t xml:space="preserve"> </w:t>
      </w:r>
      <w:r>
        <w:rPr>
          <w:rFonts w:eastAsia="Courier New"/>
          <w:sz w:val="22"/>
          <w:szCs w:val="22"/>
          <w:lang w:eastAsia="en-US"/>
        </w:rPr>
        <w:t>адресу:</w:t>
      </w:r>
      <w:r>
        <w:rPr>
          <w:rFonts w:eastAsia="Courier New"/>
          <w:spacing w:val="1"/>
          <w:sz w:val="22"/>
          <w:szCs w:val="22"/>
          <w:lang w:eastAsia="en-US"/>
        </w:rPr>
        <w:t xml:space="preserve"> </w:t>
      </w:r>
      <w:r>
        <w:rPr>
          <w:rFonts w:eastAsia="Courier New"/>
          <w:w w:val="99"/>
          <w:sz w:val="22"/>
          <w:szCs w:val="22"/>
          <w:u w:val="single"/>
          <w:lang w:eastAsia="en-US"/>
        </w:rPr>
        <w:t xml:space="preserve"> </w:t>
      </w:r>
      <w:r>
        <w:rPr>
          <w:rFonts w:eastAsia="Courier New"/>
          <w:sz w:val="22"/>
          <w:szCs w:val="22"/>
          <w:u w:val="single"/>
          <w:lang w:eastAsia="en-US"/>
        </w:rPr>
        <w:tab/>
      </w:r>
    </w:p>
    <w:p w:rsidR="003634D3" w:rsidRDefault="003634D3" w:rsidP="003634D3">
      <w:pPr>
        <w:widowControl w:val="0"/>
        <w:tabs>
          <w:tab w:val="left" w:pos="5386"/>
          <w:tab w:val="left" w:pos="6466"/>
        </w:tabs>
        <w:spacing w:before="1" w:line="226" w:lineRule="exact"/>
        <w:ind w:left="1906"/>
        <w:rPr>
          <w:rFonts w:eastAsia="Courier New"/>
          <w:sz w:val="22"/>
          <w:szCs w:val="22"/>
          <w:lang w:eastAsia="en-US"/>
        </w:rPr>
      </w:pPr>
      <w:r>
        <w:rPr>
          <w:rFonts w:eastAsia="Courier New"/>
          <w:sz w:val="22"/>
          <w:szCs w:val="22"/>
          <w:lang w:eastAsia="en-US"/>
        </w:rPr>
        <w:t>Гражданство:</w:t>
      </w:r>
      <w:r>
        <w:rPr>
          <w:rFonts w:eastAsia="Courier New"/>
          <w:sz w:val="22"/>
          <w:szCs w:val="22"/>
          <w:u w:val="single"/>
          <w:lang w:eastAsia="en-US"/>
        </w:rPr>
        <w:tab/>
      </w:r>
      <w:r>
        <w:rPr>
          <w:rFonts w:eastAsia="Courier New"/>
          <w:sz w:val="22"/>
          <w:szCs w:val="22"/>
          <w:lang w:eastAsia="en-US"/>
        </w:rPr>
        <w:t>.</w:t>
      </w:r>
      <w:r>
        <w:rPr>
          <w:rFonts w:eastAsia="Courier New"/>
          <w:spacing w:val="-1"/>
          <w:sz w:val="22"/>
          <w:szCs w:val="22"/>
          <w:lang w:eastAsia="en-US"/>
        </w:rPr>
        <w:t xml:space="preserve"> </w:t>
      </w:r>
      <w:r>
        <w:rPr>
          <w:rFonts w:eastAsia="Courier New"/>
          <w:sz w:val="22"/>
          <w:szCs w:val="22"/>
          <w:lang w:eastAsia="en-US"/>
        </w:rPr>
        <w:t>Пол</w:t>
      </w:r>
      <w:r>
        <w:rPr>
          <w:rFonts w:eastAsia="Courier New"/>
          <w:sz w:val="22"/>
          <w:szCs w:val="22"/>
          <w:u w:val="single"/>
          <w:lang w:eastAsia="en-US"/>
        </w:rPr>
        <w:tab/>
      </w:r>
      <w:r>
        <w:rPr>
          <w:rFonts w:eastAsia="Courier New"/>
          <w:sz w:val="22"/>
          <w:szCs w:val="22"/>
          <w:lang w:eastAsia="en-US"/>
        </w:rPr>
        <w:t>.</w:t>
      </w:r>
    </w:p>
    <w:p w:rsidR="003634D3" w:rsidRDefault="003634D3" w:rsidP="003634D3">
      <w:pPr>
        <w:widowControl w:val="0"/>
        <w:tabs>
          <w:tab w:val="left" w:pos="6031"/>
        </w:tabs>
        <w:spacing w:line="226" w:lineRule="exact"/>
        <w:ind w:left="1906"/>
        <w:rPr>
          <w:b/>
          <w:sz w:val="22"/>
          <w:szCs w:val="22"/>
        </w:rPr>
      </w:pPr>
      <w:r>
        <w:rPr>
          <w:rFonts w:eastAsia="Courier New"/>
          <w:sz w:val="22"/>
          <w:szCs w:val="22"/>
          <w:lang w:eastAsia="en-US"/>
        </w:rPr>
        <w:t>Место</w:t>
      </w:r>
      <w:r>
        <w:rPr>
          <w:rFonts w:eastAsia="Courier New"/>
          <w:spacing w:val="-5"/>
          <w:sz w:val="22"/>
          <w:szCs w:val="22"/>
          <w:lang w:eastAsia="en-US"/>
        </w:rPr>
        <w:t xml:space="preserve"> </w:t>
      </w:r>
      <w:r>
        <w:rPr>
          <w:rFonts w:eastAsia="Courier New"/>
          <w:sz w:val="22"/>
          <w:szCs w:val="22"/>
          <w:lang w:eastAsia="en-US"/>
        </w:rPr>
        <w:t>рождения:</w:t>
      </w:r>
      <w:r>
        <w:rPr>
          <w:rFonts w:eastAsia="Courier New"/>
          <w:spacing w:val="1"/>
          <w:sz w:val="22"/>
          <w:szCs w:val="22"/>
          <w:lang w:eastAsia="en-US"/>
        </w:rPr>
        <w:t xml:space="preserve"> </w:t>
      </w:r>
      <w:r>
        <w:rPr>
          <w:rFonts w:eastAsia="Courier New"/>
          <w:w w:val="99"/>
          <w:sz w:val="22"/>
          <w:szCs w:val="22"/>
          <w:u w:val="single"/>
          <w:lang w:eastAsia="en-US"/>
        </w:rPr>
        <w:t xml:space="preserve"> </w:t>
      </w:r>
      <w:r>
        <w:rPr>
          <w:rFonts w:eastAsia="Courier New"/>
          <w:sz w:val="22"/>
          <w:szCs w:val="22"/>
          <w:u w:val="single"/>
          <w:lang w:eastAsia="en-US"/>
        </w:rPr>
        <w:tab/>
      </w:r>
    </w:p>
    <w:p w:rsidR="00600B3D" w:rsidRDefault="00600B3D"/>
    <w:sectPr w:rsidR="00600B3D">
      <w:headerReference w:type="first" r:id="rId10"/>
      <w:pgSz w:w="11906" w:h="16838"/>
      <w:pgMar w:top="1134" w:right="1134" w:bottom="993" w:left="1701" w:header="567"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4D3" w:rsidRDefault="003634D3" w:rsidP="003634D3">
      <w:r>
        <w:separator/>
      </w:r>
    </w:p>
  </w:endnote>
  <w:endnote w:type="continuationSeparator" w:id="0">
    <w:p w:rsidR="003634D3" w:rsidRDefault="003634D3" w:rsidP="00363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Times New Roman"/>
    <w:charset w:val="01"/>
    <w:family w:val="roman"/>
    <w:pitch w:val="variable"/>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4D3" w:rsidRDefault="003634D3" w:rsidP="003634D3">
      <w:r>
        <w:separator/>
      </w:r>
    </w:p>
  </w:footnote>
  <w:footnote w:type="continuationSeparator" w:id="0">
    <w:p w:rsidR="003634D3" w:rsidRDefault="003634D3" w:rsidP="003634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287" w:rsidRDefault="003634D3">
    <w:pPr>
      <w:pStyle w:val="a4"/>
      <w:tabs>
        <w:tab w:val="clear" w:pos="4677"/>
        <w:tab w:val="clear" w:pos="9355"/>
      </w:tabs>
    </w:pPr>
    <w:r>
      <w:rPr>
        <w:noProof/>
      </w:rPr>
      <mc:AlternateContent>
        <mc:Choice Requires="wps">
          <w:drawing>
            <wp:anchor distT="635" distB="0" distL="635" distR="0" simplePos="0" relativeHeight="251659264" behindDoc="1" locked="0" layoutInCell="0" allowOverlap="1" wp14:anchorId="508EECFB" wp14:editId="162638B8">
              <wp:simplePos x="0" y="0"/>
              <wp:positionH relativeFrom="page">
                <wp:posOffset>79513</wp:posOffset>
              </wp:positionH>
              <wp:positionV relativeFrom="page">
                <wp:posOffset>-1741335</wp:posOffset>
              </wp:positionV>
              <wp:extent cx="7558405" cy="2313830"/>
              <wp:effectExtent l="0" t="0" r="4445" b="0"/>
              <wp:wrapNone/>
              <wp:docPr id="4" name="Text Box 250"/>
              <wp:cNvGraphicFramePr/>
              <a:graphic xmlns:a="http://schemas.openxmlformats.org/drawingml/2006/main">
                <a:graphicData uri="http://schemas.microsoft.com/office/word/2010/wordprocessingShape">
                  <wps:wsp>
                    <wps:cNvSpPr/>
                    <wps:spPr>
                      <a:xfrm>
                        <a:off x="0" y="0"/>
                        <a:ext cx="7558405" cy="2313830"/>
                      </a:xfrm>
                      <a:prstGeom prst="rect">
                        <a:avLst/>
                      </a:prstGeom>
                      <a:solidFill>
                        <a:srgbClr val="FFFFFF">
                          <a:alpha val="36000"/>
                        </a:srgbClr>
                      </a:solidFill>
                      <a:ln w="0">
                        <a:noFill/>
                      </a:ln>
                      <a:effectLst/>
                    </wps:spPr>
                    <wps:txbx>
                      <w:txbxContent>
                        <w:p w:rsidR="00873287" w:rsidRDefault="003634D3">
                          <w:pPr>
                            <w:pStyle w:val="a7"/>
                            <w:jc w:val="center"/>
                            <w:rPr>
                              <w:b/>
                              <w:sz w:val="36"/>
                              <w:szCs w:val="36"/>
                              <w:lang w:val="en-US"/>
                            </w:rPr>
                          </w:pPr>
                        </w:p>
                      </w:txbxContent>
                    </wps:txbx>
                    <wps:bodyPr lIns="0" tIns="0" rIns="0" bIns="0" anchor="t" upright="1">
                      <a:noAutofit/>
                    </wps:bodyPr>
                  </wps:wsp>
                </a:graphicData>
              </a:graphic>
              <wp14:sizeRelV relativeFrom="margin">
                <wp14:pctHeight>0</wp14:pctHeight>
              </wp14:sizeRelV>
            </wp:anchor>
          </w:drawing>
        </mc:Choice>
        <mc:Fallback>
          <w:pict>
            <v:rect id="Text Box 250" o:spid="_x0000_s1026" style="position:absolute;margin-left:6.25pt;margin-top:-137.1pt;width:595.15pt;height:182.2pt;z-index:-251657216;visibility:visible;mso-wrap-style:square;mso-height-percent:0;mso-wrap-distance-left:.05pt;mso-wrap-distance-top:.05pt;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" o:allowincell="f" stroked="f" strokeweight="0">
              <v:fill opacity="23644f"/>
              <v:textbox inset="0,0,0,0">
                <w:txbxContent>
                  <w:p w:rsidR="00873287" w:rsidRDefault="003634D3">
                    <w:pPr>
                      <w:pStyle w:val="a7"/>
                      <w:jc w:val="center"/>
                      <w:rPr>
                        <w:b/>
                        <w:sz w:val="36"/>
                        <w:szCs w:val="36"/>
                        <w:lang w:val="en-US"/>
                      </w:rPr>
                    </w:pPr>
                  </w:p>
                </w:txbxContent>
              </v:textbox>
              <w10:wrap anchorx="page" anchory="page"/>
            </v:rect>
          </w:pict>
        </mc:Fallback>
      </mc:AlternateContent>
    </w:r>
    <w:r>
      <w:rPr>
        <w:noProof/>
      </w:rPr>
      <mc:AlternateContent>
        <mc:Choice Requires="wpg">
          <w:drawing>
            <wp:anchor distT="0" distB="0" distL="0" distR="0" simplePos="0" relativeHeight="251660288" behindDoc="1" locked="0" layoutInCell="0" allowOverlap="1" wp14:anchorId="535AB506" wp14:editId="59DF7A46">
              <wp:simplePos x="0" y="0"/>
              <wp:positionH relativeFrom="column">
                <wp:posOffset>-1079500</wp:posOffset>
              </wp:positionH>
              <wp:positionV relativeFrom="paragraph">
                <wp:posOffset>-447675</wp:posOffset>
              </wp:positionV>
              <wp:extent cx="7560310" cy="2988310"/>
              <wp:effectExtent l="0" t="0" r="0" b="0"/>
              <wp:wrapNone/>
              <wp:docPr id="8" name="Полотно 9"/>
              <wp:cNvGraphicFramePr/>
              <a:graphic xmlns:a="http://schemas.openxmlformats.org/drawingml/2006/main">
                <a:graphicData uri="http://schemas.microsoft.com/office/word/2010/wordprocessingGroup">
                  <wpg:wgp>
                    <wpg:cNvGrpSpPr/>
                    <wpg:grpSpPr>
                      <a:xfrm>
                        <a:off x="0" y="0"/>
                        <a:ext cx="7560360" cy="2988360"/>
                        <a:chOff x="0" y="0"/>
                        <a:chExt cx="7560360" cy="2988360"/>
                      </a:xfrm>
                    </wpg:grpSpPr>
                    <wps:wsp>
                      <wps:cNvPr id="5" name="Прямоугольник 5"/>
                      <wps:cNvSpPr/>
                      <wps:spPr>
                        <a:xfrm>
                          <a:off x="0" y="0"/>
                          <a:ext cx="7560360" cy="2988360"/>
                        </a:xfrm>
                        <a:prstGeom prst="rect">
                          <a:avLst/>
                        </a:prstGeom>
                        <a:noFill/>
                        <a:ln w="0">
                          <a:noFill/>
                        </a:ln>
                        <a:effectLst/>
                      </wps:spPr>
                      <wps:bodyPr/>
                    </wps:wsp>
                  </wpg:wgp>
                </a:graphicData>
              </a:graphic>
            </wp:anchor>
          </w:drawing>
        </mc:Choice>
        <mc:Fallback>
          <w:pict>
            <v:group id="Полотно 9" o:spid="_x0000_s1026" style="position:absolute;margin-left:-85pt;margin-top:-35.25pt;width:595.3pt;height:235.3pt;z-index:-251656192;mso-wrap-distance-left:0;mso-wrap-distance-right:0" coordsize="75603,29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" o:allowincell="f">
              <v:rect id="Прямоугольник 5" o:spid="_x0000_s1027" style="position:absolute;width:75603;height:29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lEGsIA&#10;AADaAAAADwAAAGRycy9kb3ducmV2LnhtbESPwWrDMBBE74H+g9hCbolc05TiRgmmUFpycxqIj4u0&#10;tUyslbFU2/n7KFDocZiZN8x2P7tOjDSE1rOCp3UGglh703Kj4PT9sXoFESKywc4zKbhSgP3uYbHF&#10;wviJKxqPsREJwqFABTbGvpAyaEsOw9r3xMn78YPDmOTQSDPglOCuk3mWvUiHLacFiz29W9KX469T&#10;UI51fq6bT9PVh8tzZXWoz1ErtXycyzcQkeb4H/5rfxkFG7hfSTdA7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KUQawgAAANoAAAAPAAAAAAAAAAAAAAAAAJgCAABkcnMvZG93&#10;bnJldi54bWxQSwUGAAAAAAQABAD1AAAAhwMAAAAA&#10;" filled="f" stroked="f" strokeweight="0"/>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4D3"/>
    <w:rsid w:val="003634D3"/>
    <w:rsid w:val="00600B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4D3"/>
    <w:pPr>
      <w:suppressAutoHyphens/>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link w:val="a4"/>
    <w:uiPriority w:val="99"/>
    <w:qFormat/>
    <w:rsid w:val="003634D3"/>
    <w:rPr>
      <w:sz w:val="28"/>
      <w:szCs w:val="28"/>
    </w:rPr>
  </w:style>
  <w:style w:type="character" w:customStyle="1" w:styleId="a5">
    <w:name w:val="Основной текст Знак"/>
    <w:basedOn w:val="a0"/>
    <w:link w:val="a6"/>
    <w:qFormat/>
    <w:rsid w:val="003634D3"/>
    <w:rPr>
      <w:sz w:val="24"/>
      <w:szCs w:val="24"/>
    </w:rPr>
  </w:style>
  <w:style w:type="paragraph" w:styleId="a6">
    <w:name w:val="Body Text"/>
    <w:basedOn w:val="a"/>
    <w:link w:val="a5"/>
    <w:unhideWhenUsed/>
    <w:rsid w:val="003634D3"/>
    <w:pPr>
      <w:spacing w:after="120"/>
    </w:pPr>
    <w:rPr>
      <w:rFonts w:asciiTheme="minorHAnsi" w:eastAsiaTheme="minorHAnsi" w:hAnsiTheme="minorHAnsi" w:cstheme="minorBidi"/>
      <w:lang w:eastAsia="en-US"/>
    </w:rPr>
  </w:style>
  <w:style w:type="character" w:customStyle="1" w:styleId="1">
    <w:name w:val="Основной текст Знак1"/>
    <w:basedOn w:val="a0"/>
    <w:uiPriority w:val="99"/>
    <w:semiHidden/>
    <w:rsid w:val="003634D3"/>
    <w:rPr>
      <w:rFonts w:ascii="Times New Roman" w:eastAsia="Times New Roman" w:hAnsi="Times New Roman" w:cs="Times New Roman"/>
      <w:sz w:val="24"/>
      <w:szCs w:val="24"/>
      <w:lang w:eastAsia="ru-RU"/>
    </w:rPr>
  </w:style>
  <w:style w:type="paragraph" w:styleId="a4">
    <w:name w:val="header"/>
    <w:basedOn w:val="a"/>
    <w:link w:val="a3"/>
    <w:uiPriority w:val="99"/>
    <w:rsid w:val="003634D3"/>
    <w:pPr>
      <w:tabs>
        <w:tab w:val="center" w:pos="4677"/>
        <w:tab w:val="right" w:pos="9355"/>
      </w:tabs>
    </w:pPr>
    <w:rPr>
      <w:rFonts w:asciiTheme="minorHAnsi" w:eastAsiaTheme="minorHAnsi" w:hAnsiTheme="minorHAnsi" w:cstheme="minorBidi"/>
      <w:sz w:val="28"/>
      <w:szCs w:val="28"/>
      <w:lang w:eastAsia="en-US"/>
    </w:rPr>
  </w:style>
  <w:style w:type="character" w:customStyle="1" w:styleId="10">
    <w:name w:val="Верхний колонтитул Знак1"/>
    <w:basedOn w:val="a0"/>
    <w:uiPriority w:val="99"/>
    <w:semiHidden/>
    <w:rsid w:val="003634D3"/>
    <w:rPr>
      <w:rFonts w:ascii="Times New Roman" w:eastAsia="Times New Roman" w:hAnsi="Times New Roman" w:cs="Times New Roman"/>
      <w:sz w:val="24"/>
      <w:szCs w:val="24"/>
      <w:lang w:eastAsia="ru-RU"/>
    </w:rPr>
  </w:style>
  <w:style w:type="paragraph" w:customStyle="1" w:styleId="a7">
    <w:name w:val="Содержимое врезки"/>
    <w:basedOn w:val="a"/>
    <w:qFormat/>
    <w:rsid w:val="003634D3"/>
  </w:style>
  <w:style w:type="character" w:styleId="a8">
    <w:name w:val="Hyperlink"/>
    <w:basedOn w:val="a0"/>
    <w:unhideWhenUsed/>
    <w:rsid w:val="003634D3"/>
    <w:rPr>
      <w:color w:val="0000FF" w:themeColor="hyperlink"/>
      <w:u w:val="single"/>
    </w:rPr>
  </w:style>
  <w:style w:type="paragraph" w:styleId="a9">
    <w:name w:val="Balloon Text"/>
    <w:basedOn w:val="a"/>
    <w:link w:val="aa"/>
    <w:uiPriority w:val="99"/>
    <w:semiHidden/>
    <w:unhideWhenUsed/>
    <w:rsid w:val="003634D3"/>
    <w:rPr>
      <w:rFonts w:ascii="Tahoma" w:hAnsi="Tahoma" w:cs="Tahoma"/>
      <w:sz w:val="16"/>
      <w:szCs w:val="16"/>
    </w:rPr>
  </w:style>
  <w:style w:type="character" w:customStyle="1" w:styleId="aa">
    <w:name w:val="Текст выноски Знак"/>
    <w:basedOn w:val="a0"/>
    <w:link w:val="a9"/>
    <w:uiPriority w:val="99"/>
    <w:semiHidden/>
    <w:rsid w:val="003634D3"/>
    <w:rPr>
      <w:rFonts w:ascii="Tahoma" w:eastAsia="Times New Roman" w:hAnsi="Tahoma" w:cs="Tahoma"/>
      <w:sz w:val="16"/>
      <w:szCs w:val="16"/>
      <w:lang w:eastAsia="ru-RU"/>
    </w:rPr>
  </w:style>
  <w:style w:type="paragraph" w:styleId="ab">
    <w:name w:val="footer"/>
    <w:basedOn w:val="a"/>
    <w:link w:val="ac"/>
    <w:uiPriority w:val="99"/>
    <w:unhideWhenUsed/>
    <w:rsid w:val="003634D3"/>
    <w:pPr>
      <w:tabs>
        <w:tab w:val="center" w:pos="4677"/>
        <w:tab w:val="right" w:pos="9355"/>
      </w:tabs>
    </w:pPr>
  </w:style>
  <w:style w:type="character" w:customStyle="1" w:styleId="ac">
    <w:name w:val="Нижний колонтитул Знак"/>
    <w:basedOn w:val="a0"/>
    <w:link w:val="ab"/>
    <w:uiPriority w:val="99"/>
    <w:rsid w:val="003634D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4D3"/>
    <w:pPr>
      <w:suppressAutoHyphens/>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link w:val="a4"/>
    <w:uiPriority w:val="99"/>
    <w:qFormat/>
    <w:rsid w:val="003634D3"/>
    <w:rPr>
      <w:sz w:val="28"/>
      <w:szCs w:val="28"/>
    </w:rPr>
  </w:style>
  <w:style w:type="character" w:customStyle="1" w:styleId="a5">
    <w:name w:val="Основной текст Знак"/>
    <w:basedOn w:val="a0"/>
    <w:link w:val="a6"/>
    <w:qFormat/>
    <w:rsid w:val="003634D3"/>
    <w:rPr>
      <w:sz w:val="24"/>
      <w:szCs w:val="24"/>
    </w:rPr>
  </w:style>
  <w:style w:type="paragraph" w:styleId="a6">
    <w:name w:val="Body Text"/>
    <w:basedOn w:val="a"/>
    <w:link w:val="a5"/>
    <w:unhideWhenUsed/>
    <w:rsid w:val="003634D3"/>
    <w:pPr>
      <w:spacing w:after="120"/>
    </w:pPr>
    <w:rPr>
      <w:rFonts w:asciiTheme="minorHAnsi" w:eastAsiaTheme="minorHAnsi" w:hAnsiTheme="minorHAnsi" w:cstheme="minorBidi"/>
      <w:lang w:eastAsia="en-US"/>
    </w:rPr>
  </w:style>
  <w:style w:type="character" w:customStyle="1" w:styleId="1">
    <w:name w:val="Основной текст Знак1"/>
    <w:basedOn w:val="a0"/>
    <w:uiPriority w:val="99"/>
    <w:semiHidden/>
    <w:rsid w:val="003634D3"/>
    <w:rPr>
      <w:rFonts w:ascii="Times New Roman" w:eastAsia="Times New Roman" w:hAnsi="Times New Roman" w:cs="Times New Roman"/>
      <w:sz w:val="24"/>
      <w:szCs w:val="24"/>
      <w:lang w:eastAsia="ru-RU"/>
    </w:rPr>
  </w:style>
  <w:style w:type="paragraph" w:styleId="a4">
    <w:name w:val="header"/>
    <w:basedOn w:val="a"/>
    <w:link w:val="a3"/>
    <w:uiPriority w:val="99"/>
    <w:rsid w:val="003634D3"/>
    <w:pPr>
      <w:tabs>
        <w:tab w:val="center" w:pos="4677"/>
        <w:tab w:val="right" w:pos="9355"/>
      </w:tabs>
    </w:pPr>
    <w:rPr>
      <w:rFonts w:asciiTheme="minorHAnsi" w:eastAsiaTheme="minorHAnsi" w:hAnsiTheme="minorHAnsi" w:cstheme="minorBidi"/>
      <w:sz w:val="28"/>
      <w:szCs w:val="28"/>
      <w:lang w:eastAsia="en-US"/>
    </w:rPr>
  </w:style>
  <w:style w:type="character" w:customStyle="1" w:styleId="10">
    <w:name w:val="Верхний колонтитул Знак1"/>
    <w:basedOn w:val="a0"/>
    <w:uiPriority w:val="99"/>
    <w:semiHidden/>
    <w:rsid w:val="003634D3"/>
    <w:rPr>
      <w:rFonts w:ascii="Times New Roman" w:eastAsia="Times New Roman" w:hAnsi="Times New Roman" w:cs="Times New Roman"/>
      <w:sz w:val="24"/>
      <w:szCs w:val="24"/>
      <w:lang w:eastAsia="ru-RU"/>
    </w:rPr>
  </w:style>
  <w:style w:type="paragraph" w:customStyle="1" w:styleId="a7">
    <w:name w:val="Содержимое врезки"/>
    <w:basedOn w:val="a"/>
    <w:qFormat/>
    <w:rsid w:val="003634D3"/>
  </w:style>
  <w:style w:type="character" w:styleId="a8">
    <w:name w:val="Hyperlink"/>
    <w:basedOn w:val="a0"/>
    <w:unhideWhenUsed/>
    <w:rsid w:val="003634D3"/>
    <w:rPr>
      <w:color w:val="0000FF" w:themeColor="hyperlink"/>
      <w:u w:val="single"/>
    </w:rPr>
  </w:style>
  <w:style w:type="paragraph" w:styleId="a9">
    <w:name w:val="Balloon Text"/>
    <w:basedOn w:val="a"/>
    <w:link w:val="aa"/>
    <w:uiPriority w:val="99"/>
    <w:semiHidden/>
    <w:unhideWhenUsed/>
    <w:rsid w:val="003634D3"/>
    <w:rPr>
      <w:rFonts w:ascii="Tahoma" w:hAnsi="Tahoma" w:cs="Tahoma"/>
      <w:sz w:val="16"/>
      <w:szCs w:val="16"/>
    </w:rPr>
  </w:style>
  <w:style w:type="character" w:customStyle="1" w:styleId="aa">
    <w:name w:val="Текст выноски Знак"/>
    <w:basedOn w:val="a0"/>
    <w:link w:val="a9"/>
    <w:uiPriority w:val="99"/>
    <w:semiHidden/>
    <w:rsid w:val="003634D3"/>
    <w:rPr>
      <w:rFonts w:ascii="Tahoma" w:eastAsia="Times New Roman" w:hAnsi="Tahoma" w:cs="Tahoma"/>
      <w:sz w:val="16"/>
      <w:szCs w:val="16"/>
      <w:lang w:eastAsia="ru-RU"/>
    </w:rPr>
  </w:style>
  <w:style w:type="paragraph" w:styleId="ab">
    <w:name w:val="footer"/>
    <w:basedOn w:val="a"/>
    <w:link w:val="ac"/>
    <w:uiPriority w:val="99"/>
    <w:unhideWhenUsed/>
    <w:rsid w:val="003634D3"/>
    <w:pPr>
      <w:tabs>
        <w:tab w:val="center" w:pos="4677"/>
        <w:tab w:val="right" w:pos="9355"/>
      </w:tabs>
    </w:pPr>
  </w:style>
  <w:style w:type="character" w:customStyle="1" w:styleId="ac">
    <w:name w:val="Нижний колонтитул Знак"/>
    <w:basedOn w:val="a0"/>
    <w:link w:val="ab"/>
    <w:uiPriority w:val="99"/>
    <w:rsid w:val="003634D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ettings" Target="settings.xml"/><Relationship Id="rId7" Type="http://schemas.openxmlformats.org/officeDocument/2006/relationships/hyperlink" Target="http://www.lot-online.r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o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3991</Words>
  <Characters>22753</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г.Дзержинска</Company>
  <LinksUpToDate>false</LinksUpToDate>
  <CharactersWithSpaces>26691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Васягин Михаил Владимироввич</dc:creator>
  <cp:lastModifiedBy>Васягин Михаил Владимироввич</cp:lastModifiedBy>
  <cp:revision>1</cp:revision>
  <dcterms:created xsi:type="dcterms:W3CDTF">2025-11-26T11:17:00Z</dcterms:created>
  <dcterms:modified xsi:type="dcterms:W3CDTF">2025-11-26T11:20:00Z</dcterms:modified>
</cp:coreProperties>
</file>